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Mariana Costa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UX Designer Plena | Pesquisa, Prototipação e Design de Interfaces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+55 11 98765-4321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xbiulrbkvsubvp93zefwq">
        <w:r>
          <w:rPr>
            <w:sz w:val="18"/>
            <w:szCs w:val="18"/>
          </w:rPr>
          <w:t xml:space="preserve">mariana.design@email.com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agk5e7c-hoyyon_bg_bn0">
        <w:r>
          <w:rPr>
            <w:sz w:val="18"/>
            <w:szCs w:val="18"/>
          </w:rPr>
          <w:t xml:space="preserve">https://marianacosta.design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Av. Paulista, 1000, São Paulo, São Paulo, Brasil, 01310-100</w:t>
      </w:r>
    </w:p>
    <w:p>
      <w:pPr>
        <w:spacing w:after="200" w:line="276"/>
        <w:jc w:val="center"/>
      </w:pPr>
      <w:hyperlink w:history="1" r:id="rIdoeoqsuv1vlw_am7094fxt">
        <w:r>
          <w:rPr>
            <w:sz w:val="18"/>
            <w:szCs w:val="18"/>
          </w:rPr>
          <w:t xml:space="preserve">@marianacosta-ux</w:t>
        </w:r>
      </w:hyperlink>
      <w:r>
        <w:rPr>
          <w:sz w:val="18"/>
          <w:szCs w:val="18"/>
        </w:rPr>
        <w:t xml:space="preserve"> • </w:t>
      </w:r>
      <w:hyperlink w:history="1" r:id="rId3jvziapcqzbehyej96as-">
        <w:r>
          <w:rPr>
            <w:sz w:val="18"/>
            <w:szCs w:val="18"/>
          </w:rPr>
          <w:t xml:space="preserve">@marianacosta</w:t>
        </w:r>
      </w:hyperlink>
      <w:r>
        <w:rPr>
          <w:sz w:val="18"/>
          <w:szCs w:val="18"/>
        </w:rPr>
        <w:t xml:space="preserve"> • </w:t>
      </w:r>
      <w:hyperlink w:history="1" r:id="rIdu8ivkbneauzpeqgwbtctf">
        <w:r>
          <w:rPr>
            <w:sz w:val="18"/>
            <w:szCs w:val="18"/>
          </w:rPr>
          <w:t xml:space="preserve">@marianacosta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Informações Básicas</w:t>
      </w:r>
    </w:p>
    <w:p>
      <w:pPr>
        <w:spacing w:after="100" w:line="276"/>
      </w:pPr>
      <w:r>
        <w:rPr>
          <w:sz w:val="20"/>
          <w:szCs w:val="20"/>
        </w:rPr>
        <w:t xml:space="preserve">UX Designer com 6+ anos de experiência em produtos digitais, atuando em todo o ciclo de discovery e delivery.</w:t>
      </w:r>
    </w:p>
    <w:p>
      <w:pPr>
        <w:spacing w:after="100" w:line="276"/>
      </w:pPr>
      <w:r>
        <w:rPr>
          <w:sz w:val="20"/>
          <w:szCs w:val="20"/>
        </w:rPr>
        <w:t xml:space="preserve">Especialista em pesquisa com usuários, arquitetura da informação, prototipação em alta fidelidade e design de interfaces para web e mobile. Facilita a criação e a evolução de design systems, colabora com times de produto e engenharia e conduz testes de usabilidade para embasar decisões com dados e evidências.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Universidade de São Paulo (USP)</w:t>
      </w:r>
      <w:r>
        <w:rPr>
          <w:sz w:val="18"/>
          <w:szCs w:val="18"/>
        </w:rPr>
        <w:t xml:space="preserve">	</w:t>
      </w:r>
      <w:hyperlink w:history="1" r:id="rIduptry7cwufd-6mivli5xv">
        <w:r>
          <w:rPr>
            <w:sz w:val="18"/>
            <w:szCs w:val="18"/>
          </w:rPr>
          <w:t xml:space="preserve">https://www.usp.br/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Bacharelado, Design, Nota: 8.2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2013–dez. de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Desenvolvimento de projetos práticos em design de produto e design digital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Pesquisa e desenvolvimento de interfaces centradas no usuário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Trabalhos em equipe com ênfase em metodologias ágeis e design thinking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Ergonomia e Usabilidade, Design de Informação, Metodologia de Projeto em Design, Psicologia da Percepção, Tipografia, Design de Interfaces Digitais, Antropologia do Consumo, Processos de Criação em Mídias Digitais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Experiência Profissional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Nexo Digital</w:t>
      </w:r>
      <w:r>
        <w:rPr>
          <w:sz w:val="18"/>
          <w:szCs w:val="18"/>
        </w:rPr>
        <w:t xml:space="preserve">	</w:t>
      </w:r>
      <w:hyperlink w:history="1" r:id="rIdx8criswu2ucy1idcneqld">
        <w:r>
          <w:rPr>
            <w:sz w:val="18"/>
            <w:szCs w:val="18"/>
          </w:rPr>
          <w:t xml:space="preserve">https://nexodigital.com.br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 Designer Plena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2023–Atual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Lidera o discovery de novas funcionalidades para a plataforma de investimentos, conduzindo entrevistas, testes de usabilidade e sessões de cocriação com stakeholders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Cria protótipos em alta fidelidade e colabora com product managers e desenvolvedores na evolução contínua do design system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Implementou um processo de pesquisa contínua que reduziu em 35% o retrabalho em especificações de produto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Atua como referência em acessibilidade, garantindo conformidade com WCAG 2.1 nos fluxos principais do produto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Design System, Pesquisa com usuários, Testes de usabilidade, Acessibilidade, Descoberta de produto, Colaboração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Grupo Vai</w:t>
      </w:r>
      <w:r>
        <w:rPr>
          <w:sz w:val="18"/>
          <w:szCs w:val="18"/>
        </w:rPr>
        <w:t xml:space="preserve">	</w:t>
      </w:r>
      <w:hyperlink w:history="1" r:id="rId08e2ctm_gd4kuzvcvdqki">
        <w:r>
          <w:rPr>
            <w:sz w:val="18"/>
            <w:szCs w:val="18"/>
          </w:rPr>
          <w:t xml:space="preserve">https://grupovai.com.br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 Designer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2021–fev. de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Responsável pelo redesign do aplicativo de mobilidade urbana, aumentando a taxa de conversão de cadastro em 22%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Conduziu mais de 40 entrevistas e testes de usabilidade com usuários de diferentes perfis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Desenvolveu o design system do app, documentando padrões visuais e componentes para as plataformas Android, iOS e web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Trabalhou em squads multidisciplinares, participando de rituais ágeis e revisões dos componentes de interface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Figma, Design System, Pesquisa contextual, Prototipação, Experimentação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Up Design Studio</w:t>
      </w:r>
      <w:r>
        <w:rPr>
          <w:sz w:val="18"/>
          <w:szCs w:val="18"/>
        </w:rPr>
        <w:t xml:space="preserve">	</w:t>
      </w:r>
      <w:hyperlink w:history="1" r:id="rIdk0ckrpuzbdqjmkwkubhmc">
        <w:r>
          <w:rPr>
            <w:sz w:val="18"/>
            <w:szCs w:val="18"/>
          </w:rPr>
          <w:t xml:space="preserve">https://updesign.example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Designer de Produto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2018–dez. de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Realizou projetos de branding e UI para startups dos setores de saúde, educação e fintech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Criou wireframes, fluxos de navegação e protótipos funcionais para validação com clientes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Aplicou métodos de design thinking em workshops de definição de produto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Colaborou com desenvolvedores na implementação dos layouts, garantindo consistência visual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UI Design, Wireframes, Design Thinking, Branding, Front-end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Português: </w:t>
      </w:r>
      <w:r>
        <w:rPr>
          <w:sz w:val="20"/>
          <w:szCs w:val="20"/>
        </w:rPr>
        <w:t xml:space="preserve">Nativo ou Bilíngue, Palavras-chave: Português do Brasil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Inglês: </w:t>
      </w:r>
      <w:r>
        <w:rPr>
          <w:sz w:val="20"/>
          <w:szCs w:val="20"/>
        </w:rPr>
        <w:t xml:space="preserve">Proficiência Profissional Fluente, Palavras-chave: TOEFL 102, Leitura e escrita técnicas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Espanhol: </w:t>
      </w:r>
      <w:r>
        <w:rPr>
          <w:sz w:val="20"/>
          <w:szCs w:val="20"/>
        </w:rPr>
        <w:t xml:space="preserve">Proficiência Profissional Limitada, Palavras-chave: Comunicação básica, Leitura técnica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Competências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Pesquisa com Usuários: </w:t>
      </w:r>
      <w:r>
        <w:rPr>
          <w:sz w:val="20"/>
          <w:szCs w:val="20"/>
        </w:rPr>
        <w:t xml:space="preserve">Avançado, Palavras-chave: Entrevistas, Testes de usabilidade, Personas, Jornada do usuário, Métricas de UX, Desk research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 de Interfaces: </w:t>
      </w:r>
      <w:r>
        <w:rPr>
          <w:sz w:val="20"/>
          <w:szCs w:val="20"/>
        </w:rPr>
        <w:t xml:space="preserve">Especialista, Palavras-chave: Figma, Design System, Design responsivo, Acessibilidade, Grid e espaçamento, Motion Design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Prototipação: </w:t>
      </w:r>
      <w:r>
        <w:rPr>
          <w:sz w:val="20"/>
          <w:szCs w:val="20"/>
        </w:rPr>
        <w:t xml:space="preserve">Avançado, Palavras-chave: Alta fidelidade, Interactive prototyping, Fluxos de navegação, Design tokens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Colaboração em Produto: </w:t>
      </w:r>
      <w:r>
        <w:rPr>
          <w:sz w:val="20"/>
          <w:szCs w:val="20"/>
        </w:rPr>
        <w:t xml:space="preserve">Avançado, Palavras-chave: Scrum, Kanban, Design critique, Documentação, Product discovery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Front-end para Designers: </w:t>
      </w:r>
      <w:r>
        <w:rPr>
          <w:sz w:val="20"/>
          <w:szCs w:val="20"/>
        </w:rPr>
        <w:t xml:space="preserve">Intermediário, Palavras-chave: HTML, CSS, JavaScript, Tailwind CSS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Prêmios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Prêmio Latino-Americano de Design de Interfaces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Associação Brasileira de Design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de 2022</w:t>
      </w:r>
    </w:p>
    <w:p>
      <w:pPr>
        <w:spacing w:after="100" w:line="276"/>
      </w:pPr>
      <w:r>
        <w:rPr>
          <w:sz w:val="20"/>
          <w:szCs w:val="20"/>
        </w:rPr>
        <w:t xml:space="preserve">Reconhecimento pelo redesign do app de mobilidade urbana desenvolvido no Grupo Vai, com ênfase em usabilidade e inclusão.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Destaque em Inovação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Up Design Studio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out. de 2019</w:t>
      </w:r>
    </w:p>
    <w:p>
      <w:pPr>
        <w:spacing w:after="100" w:line="276"/>
      </w:pPr>
      <w:r>
        <w:rPr>
          <w:sz w:val="20"/>
          <w:szCs w:val="20"/>
        </w:rPr>
        <w:t xml:space="preserve">Premiação interna pelo projeto de interface para uma plataforma de telemedicina, avaliado por sua navegação intuitiva e impacto positivo no tempo de atendimento.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UX Design Professional Certificate</w:t>
      </w:r>
      <w:r>
        <w:rPr>
          <w:sz w:val="18"/>
          <w:szCs w:val="18"/>
        </w:rPr>
        <w:t xml:space="preserve">	</w:t>
      </w:r>
      <w:hyperlink w:history="1" r:id="rIdrgkopczjvm9fmjddue6xk">
        <w:r>
          <w:rPr>
            <w:sz w:val="18"/>
            <w:szCs w:val="18"/>
          </w:rPr>
          <w:t xml:space="preserve">https://www.coursera.org/professional-certificates/google-ux-design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ago. de 2021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Usability Analyst</w:t>
      </w:r>
      <w:r>
        <w:rPr>
          <w:sz w:val="18"/>
          <w:szCs w:val="18"/>
        </w:rPr>
        <w:t xml:space="preserve">	</w:t>
      </w:r>
      <w:hyperlink w:history="1" r:id="rIdouxskiktrliy2f58cbw5d">
        <w:r>
          <w:rPr>
            <w:sz w:val="18"/>
            <w:szCs w:val="18"/>
          </w:rPr>
          <w:t xml:space="preserve">https://www.humanfactors.com/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Human Factors International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Publicações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Case: os bastidores do redesign do fluxo de pagamento</w:t>
      </w:r>
      <w:r>
        <w:rPr>
          <w:sz w:val="18"/>
          <w:szCs w:val="18"/>
        </w:rPr>
        <w:t xml:space="preserve">	</w:t>
      </w:r>
      <w:hyperlink w:history="1" r:id="rId1bxvng5zrl2z6dyx5klc0">
        <w:r>
          <w:rPr>
            <w:sz w:val="18"/>
            <w:szCs w:val="18"/>
          </w:rPr>
          <w:t xml:space="preserve">https://medium.com/@marianacosta/case-redesign-fluxo-pagamento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jun. de 2023</w:t>
      </w:r>
    </w:p>
    <w:p>
      <w:pPr>
        <w:spacing w:after="100" w:line="276"/>
      </w:pPr>
      <w:r>
        <w:rPr>
          <w:sz w:val="20"/>
          <w:szCs w:val="20"/>
        </w:rPr>
        <w:t xml:space="preserve">Artigo com o processo de discovery, testes de usabilidade e os resultados obtidos após a reformulação do fluxo de pagamento de um aplicativo de serviços financeiros.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Padrões de acessibilidade para aplicações móveis</w:t>
      </w:r>
      <w:r>
        <w:rPr>
          <w:sz w:val="18"/>
          <w:szCs w:val="18"/>
        </w:rPr>
        <w:t xml:space="preserve">	</w:t>
      </w:r>
      <w:hyperlink w:history="1" r:id="rIdcwsykvjnlmxkrr8jrbb79">
        <w:r>
          <w:rPr>
            <w:sz w:val="18"/>
            <w:szCs w:val="18"/>
          </w:rPr>
          <w:t xml:space="preserve">https://uxdicas.com.br/artigos/padroes-de-acessibilidade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UXDicas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set. de 2020</w:t>
      </w:r>
    </w:p>
    <w:p>
      <w:pPr>
        <w:spacing w:after="100" w:line="276"/>
      </w:pPr>
      <w:r>
        <w:rPr>
          <w:sz w:val="20"/>
          <w:szCs w:val="20"/>
        </w:rPr>
        <w:t xml:space="preserve">Guia prático com boas práticas de acessibilidade aplicadas a aplicações móveis, incluindo contraste, leitores de tela e alvos de toque.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Referências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Dra. Fernanda Lima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+55 11 91234-1080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Gerente de Produto na Nexo Digital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fernanda.lima@nexodigital.com.br</w:t>
      </w:r>
    </w:p>
    <w:p>
      <w:pPr>
        <w:spacing w:after="100" w:line="276"/>
      </w:pPr>
      <w:r>
        <w:rPr>
          <w:sz w:val="20"/>
          <w:szCs w:val="20"/>
        </w:rPr>
        <w:t xml:space="preserve">Mariana é uma profissional extremamente empática e analítica. Sua capacidade de transformar dados de pesquisa em decisões de design elevou a qualidade do nosso produto.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Nebula Design System</w:t>
      </w:r>
      <w:r>
        <w:rPr>
          <w:sz w:val="18"/>
          <w:szCs w:val="18"/>
        </w:rPr>
        <w:t xml:space="preserve">	</w:t>
      </w:r>
      <w:hyperlink w:history="1" r:id="rIdcalkqmnsnymi_rzlrqv8d">
        <w:r>
          <w:rPr>
            <w:sz w:val="18"/>
            <w:szCs w:val="18"/>
          </w:rPr>
          <w:t xml:space="preserve">https://marianacosta.design/projetos/nebula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Design system para produtos digitais da Nexo Digital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mar. de 2023–Atual</w:t>
      </w:r>
    </w:p>
    <w:p>
      <w:pPr>
        <w:spacing w:after="100" w:line="276"/>
      </w:pPr>
      <w:r>
        <w:rPr>
          <w:sz w:val="20"/>
          <w:szCs w:val="20"/>
        </w:rPr>
        <w:t xml:space="preserve">Desenvolveu tokens de design, componentes acessíveis e documentação interativa para acelerar a criação de novas telas.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Design System, Design Tokens, Documentação, Acessibilidade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Jornada Invest</w:t>
      </w:r>
      <w:r>
        <w:rPr>
          <w:sz w:val="18"/>
          <w:szCs w:val="18"/>
        </w:rPr>
        <w:t xml:space="preserve">	</w:t>
      </w:r>
      <w:hyperlink w:history="1" r:id="rIdg0j7_g1oe7aotglpcl0k5">
        <w:r>
          <w:rPr>
            <w:sz w:val="18"/>
            <w:szCs w:val="18"/>
          </w:rPr>
          <w:t xml:space="preserve">https://www.behance.net/gallery/jornada-invest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Aplicativo de educação financeira para investidores iniciantes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ago. de 2022–jan. de 2023</w:t>
      </w:r>
    </w:p>
    <w:p>
      <w:pPr>
        <w:spacing w:after="100" w:line="276"/>
      </w:pPr>
      <w:r>
        <w:rPr>
          <w:sz w:val="20"/>
          <w:szCs w:val="20"/>
        </w:rPr>
        <w:t xml:space="preserve">Projeto autoral de UX com pesquisa com usuários, ideação e prototipação de uma jornada gamificada para aprendizado em investimentos.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Palavras-chave: </w:t>
      </w:r>
      <w:r>
        <w:rPr>
          <w:sz w:val="20"/>
          <w:szCs w:val="20"/>
        </w:rPr>
        <w:t xml:space="preserve">UX Research, Gamificação, Prototipação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Acessibilidade Digital</w:t>
      </w:r>
      <w:r>
        <w:rPr>
          <w:sz w:val="20"/>
          <w:szCs w:val="20"/>
        </w:rPr>
        <w:t xml:space="preserve">: Tecnologia assistiva, Inclusão, WCAG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Fotografia</w:t>
      </w:r>
      <w:r>
        <w:rPr>
          <w:sz w:val="20"/>
          <w:szCs w:val="20"/>
        </w:rPr>
        <w:t xml:space="preserve">: Composição, Fotografia urbana, Edição de imagens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Economia Comportamental</w:t>
      </w:r>
      <w:r>
        <w:rPr>
          <w:sz w:val="20"/>
          <w:szCs w:val="20"/>
        </w:rPr>
        <w:t xml:space="preserve">: Heurísticas, Decisão de compra, Experiência do usuário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Mulheres de UX Brasil</w:t>
      </w:r>
      <w:r>
        <w:rPr>
          <w:sz w:val="18"/>
          <w:szCs w:val="18"/>
        </w:rPr>
        <w:t xml:space="preserve">	</w:t>
      </w:r>
      <w:hyperlink w:history="1" r:id="rIdv9xltwecq9qemy8knk-ja">
        <w:r>
          <w:rPr>
            <w:sz w:val="18"/>
            <w:szCs w:val="18"/>
          </w:rPr>
          <w:t xml:space="preserve">https://www.mulheresdeux.com.br/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Mentora de Carreira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de 2022–Atual</w:t>
      </w:r>
    </w:p>
    <w:p>
      <w:pPr>
        <w:spacing w:after="100" w:line="276"/>
      </w:pPr>
      <w:r>
        <w:rPr>
          <w:sz w:val="20"/>
          <w:szCs w:val="20"/>
        </w:rPr>
        <w:t xml:space="preserve">Orienta mulheres em transição para a área de UX, revisa portfólios e oferece suporte em processos seletivos.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ONG Rede Incluir</w:t>
      </w:r>
      <w:r>
        <w:rPr>
          <w:sz w:val="18"/>
          <w:szCs w:val="18"/>
        </w:rPr>
        <w:t xml:space="preserve">	</w:t>
      </w:r>
      <w:hyperlink w:history="1" r:id="rIdbvdv2x6ym0daeg9-xiavv">
        <w:r>
          <w:rPr>
            <w:sz w:val="18"/>
            <w:szCs w:val="18"/>
          </w:rPr>
          <w:t xml:space="preserve">https://www.redecincluir.org.br/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Facilitadora de Oficinas de Design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fev. de 2019–dez. de 2021</w:t>
      </w:r>
    </w:p>
    <w:p>
      <w:pPr>
        <w:spacing w:after="100" w:line="276"/>
      </w:pPr>
      <w:r>
        <w:rPr>
          <w:sz w:val="20"/>
          <w:szCs w:val="20"/>
        </w:rPr>
        <w:t xml:space="preserve">Ministrou oficinas de design participativo com jovens de escolas públicas, estimulando a criação de soluções para problemas locais.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biulrbkvsubvp93zefwq" Type="http://schemas.openxmlformats.org/officeDocument/2006/relationships/hyperlink" Target="mailto:mariana.design@email.com" TargetMode="External"/><Relationship Id="rIdagk5e7c-hoyyon_bg_bn0" Type="http://schemas.openxmlformats.org/officeDocument/2006/relationships/hyperlink" Target="https://marianacosta.design" TargetMode="External"/><Relationship Id="rIdoeoqsuv1vlw_am7094fxt" Type="http://schemas.openxmlformats.org/officeDocument/2006/relationships/hyperlink" Target="https://www.linkedin.com/in/marianacosta-ux" TargetMode="External"/><Relationship Id="rId3jvziapcqzbehyej96as-" Type="http://schemas.openxmlformats.org/officeDocument/2006/relationships/hyperlink" Target="https://www.behance.net/marianacosta" TargetMode="External"/><Relationship Id="rIdu8ivkbneauzpeqgwbtctf" Type="http://schemas.openxmlformats.org/officeDocument/2006/relationships/hyperlink" Target="https://medium.com/@marianacosta" TargetMode="External"/><Relationship Id="rIduptry7cwufd-6mivli5xv" Type="http://schemas.openxmlformats.org/officeDocument/2006/relationships/hyperlink" Target="https://www.usp.br/" TargetMode="External"/><Relationship Id="rIdx8criswu2ucy1idcneqld" Type="http://schemas.openxmlformats.org/officeDocument/2006/relationships/hyperlink" Target="https://nexodigital.com.br" TargetMode="External"/><Relationship Id="rId08e2ctm_gd4kuzvcvdqki" Type="http://schemas.openxmlformats.org/officeDocument/2006/relationships/hyperlink" Target="https://grupovai.com.br" TargetMode="External"/><Relationship Id="rIdk0ckrpuzbdqjmkwkubhmc" Type="http://schemas.openxmlformats.org/officeDocument/2006/relationships/hyperlink" Target="https://updesign.example" TargetMode="External"/><Relationship Id="rIdrgkopczjvm9fmjddue6xk" Type="http://schemas.openxmlformats.org/officeDocument/2006/relationships/hyperlink" Target="https://www.coursera.org/professional-certificates/google-ux-design" TargetMode="External"/><Relationship Id="rIdouxskiktrliy2f58cbw5d" Type="http://schemas.openxmlformats.org/officeDocument/2006/relationships/hyperlink" Target="https://www.humanfactors.com/" TargetMode="External"/><Relationship Id="rId1bxvng5zrl2z6dyx5klc0" Type="http://schemas.openxmlformats.org/officeDocument/2006/relationships/hyperlink" Target="https://medium.com/@marianacosta/case-redesign-fluxo-pagamento" TargetMode="External"/><Relationship Id="rIdcwsykvjnlmxkrr8jrbb79" Type="http://schemas.openxmlformats.org/officeDocument/2006/relationships/hyperlink" Target="https://uxdicas.com.br/artigos/padroes-de-acessibilidade" TargetMode="External"/><Relationship Id="rIdcalkqmnsnymi_rzlrqv8d" Type="http://schemas.openxmlformats.org/officeDocument/2006/relationships/hyperlink" Target="https://marianacosta.design/projetos/nebula" TargetMode="External"/><Relationship Id="rIdg0j7_g1oe7aotglpcl0k5" Type="http://schemas.openxmlformats.org/officeDocument/2006/relationships/hyperlink" Target="https://www.behance.net/gallery/jornada-invest" TargetMode="External"/><Relationship Id="rIdv9xltwecq9qemy8knk-ja" Type="http://schemas.openxmlformats.org/officeDocument/2006/relationships/hyperlink" Target="https://www.mulheresdeux.com.br/" TargetMode="External"/><Relationship Id="rIdbvdv2x6ym0daeg9-xiavv" Type="http://schemas.openxmlformats.org/officeDocument/2006/relationships/hyperlink" Target="https://www.redecincluir.org.br/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2026-08-22T04:33:17.961Z</dcterms:created>
  <dcterms:modified xsi:type="dcterms:W3CDTF">2026-08-22T04:33:17.961Z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