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Dewi Anggraini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Manajer Pemasaran dengan pengalaman 8+ tahun dalam strategi digital dan manajemen merek.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+62 812-3456-7890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2_pr8kd_w5a67-covf4vh">
        <w:r>
          <w:rPr>
            <w:sz w:val="18"/>
            <w:szCs w:val="18"/>
          </w:rPr>
          <w:t xml:space="preserve">dewi.anggraini@email.com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5kbjvi87femyjdyegmrd2">
        <w:r>
          <w:rPr>
            <w:sz w:val="18"/>
            <w:szCs w:val="18"/>
          </w:rPr>
          <w:t xml:space="preserve">https://www.dewianggraini.com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Jl. Jenderal Sudirman No. 45, SCBD, Jakarta, DKI Jakarta, Indonesia, 12190</w:t>
      </w:r>
    </w:p>
    <w:p>
      <w:pPr>
        <w:spacing w:after="200" w:line="276"/>
        <w:jc w:val="center"/>
      </w:pPr>
      <w:hyperlink w:history="1" r:id="rIdfrwvbderlpgluzax_6kcz">
        <w:r>
          <w:rPr>
            <w:sz w:val="18"/>
            <w:szCs w:val="18"/>
          </w:rPr>
          <w:t xml:space="preserve">@dewianggraini</w:t>
        </w:r>
      </w:hyperlink>
      <w:r>
        <w:rPr>
          <w:sz w:val="18"/>
          <w:szCs w:val="18"/>
        </w:rPr>
        <w:t xml:space="preserve"> • </w:t>
      </w:r>
      <w:hyperlink w:history="1" r:id="rIdcvtjzhy3jie_zbhbmqwyk">
        <w:r>
          <w:rPr>
            <w:sz w:val="18"/>
            <w:szCs w:val="18"/>
          </w:rPr>
          <w:t xml:space="preserve">@dewianggraini</w:t>
        </w:r>
      </w:hyperlink>
      <w:r>
        <w:rPr>
          <w:sz w:val="18"/>
          <w:szCs w:val="18"/>
        </w:rPr>
        <w:t xml:space="preserve"> • </w:t>
      </w:r>
      <w:hyperlink w:history="1" r:id="rIdimklqazrqq9vucjykrrig">
        <w:r>
          <w:rPr>
            <w:sz w:val="18"/>
            <w:szCs w:val="18"/>
          </w:rPr>
          <w:t xml:space="preserve">@dewianggraini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Informasi Dasar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Manajer Pemasaran dengan pengalaman lebih dari 8 tahun di industri ritel dan teknologi, terbukti meningkatkan pendapatan melalui strategi omni-channel.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Ahli dalam pemasaran digital, riset pasar, dan manajemen merek; memimpin tim lintas fungsi untuk kampanye yang berdampak.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Terbiasa bekerja dengan data untuk mengoptimalkan ROI, serta membangun hubungan kuat dengan mitra dan pelanggan.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Pendidikan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Universitas Indonesia</w:t>
      </w:r>
      <w:r>
        <w:rPr>
          <w:sz w:val="18"/>
          <w:szCs w:val="18"/>
        </w:rPr>
        <w:t xml:space="preserve">	</w:t>
      </w:r>
      <w:hyperlink w:history="1" r:id="rIdka2hkj-pimp26eks9yg9e">
        <w:r>
          <w:rPr>
            <w:sz w:val="18"/>
            <w:szCs w:val="18"/>
          </w:rPr>
          <w:t xml:space="preserve">https://www.ui.ac.id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Sarjana, Ilmu Komunikasi, Nilai: 3.75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2010–Jul 2014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Lulus dengan predikat cum laude, aktif dalam organisasi kemahasiswaan dan kompetisi pemasaran.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Mengembangkan keterampilan analitis dan kreatif melalui proyek kampanye sosial dan bisnis.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Menjadi asisten dosen untuk mata kuliah Riset Pemasaran selama satu semester.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Mata Kuliah: </w:t>
      </w:r>
      <w:r>
        <w:rPr>
          <w:sz w:val="20"/>
          <w:szCs w:val="20"/>
        </w:rPr>
        <w:t xml:space="preserve">Manajemen Pemasaran, Perilaku Konsumen, Riset Pemasaran, Komunikasi Massa, Public Relations, Strategi Branding, Periklanan, Statistik Sosial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Pengalaman Kerja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PT Maju Bersama</w:t>
      </w:r>
      <w:r>
        <w:rPr>
          <w:sz w:val="18"/>
          <w:szCs w:val="18"/>
        </w:rPr>
        <w:t xml:space="preserve">	</w:t>
      </w:r>
      <w:hyperlink w:history="1" r:id="rIdhh088rwsf-euktgywe3m5">
        <w:r>
          <w:rPr>
            <w:sz w:val="18"/>
            <w:szCs w:val="18"/>
          </w:rPr>
          <w:t xml:space="preserve">https://www.majubersama.co.id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Manajer Pemasaran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2020–Sekarang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Memimpin tim pemasaran 12 orang, mengelola anggaran tahunan Rp15 miliar, dan meningkatkan pendapatan 35% YoY.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Merancang dan mengeksekusi strategi omni-channel (digital, offline, CRM) yang meningkatkan akuisisi pelanggan 40%.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Mengembangkan kampanye brand awareness yang meraih 3 penghargaan industri dan meningkatkan brand recall 25%.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Menganalisis data pasar dan kompetitor untuk mengidentifikasi peluang baru serta mengoptimalkan bauran pemasaran.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Membangun kemitraan strategis dengan influencer dan media, menghasilkan liputan senilai Rp2 miliar.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Strategi Pemasaran, Omni-channel, Manajemen Anggaran, Brand Awareness, CRM, Analitik Pemasaran, Kepemimpinan Tim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PT Kreatif Digital</w:t>
      </w:r>
      <w:r>
        <w:rPr>
          <w:sz w:val="18"/>
          <w:szCs w:val="18"/>
        </w:rPr>
        <w:t xml:space="preserve">	</w:t>
      </w:r>
      <w:hyperlink w:history="1" r:id="rIdgm9fj-9ulmjcqpidbtyn0">
        <w:r>
          <w:rPr>
            <w:sz w:val="18"/>
            <w:szCs w:val="18"/>
          </w:rPr>
          <w:t xml:space="preserve">https://www.kreatifdigital.com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Asisten Manajer Pemasaran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2016–Des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Mengelola kampanye digital untuk 20+ klien, dengan rata-rata peningkatan ROI 150%.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Mengoptimalkan SEO/SEM dan media sosial, meningkatkan traffic organik 200% dalam 18 bulan.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Menyusun laporan kinerja bulanan dan memberikan rekomendasi berbasis data kepada manajemen.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Berkolaborasi dengan tim kreatif dan teknologi untuk meluncurkan situs web dan aplikasi mobile.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Digital Marketing, SEO, SEM, Media Sosial, Google Analytics, Content Marketing, ROI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Bahasa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Indonesia: </w:t>
      </w:r>
      <w:r>
        <w:rPr>
          <w:sz w:val="20"/>
          <w:szCs w:val="20"/>
        </w:rPr>
        <w:t xml:space="preserve">Bahasa Ibu / Bilingual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Inggris: </w:t>
      </w:r>
      <w:r>
        <w:rPr>
          <w:sz w:val="20"/>
          <w:szCs w:val="20"/>
        </w:rPr>
        <w:t xml:space="preserve">Tingkat Profesional Penuh, Kata Kunci: TOEFL 110, IELTS 8.0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Keahlian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Pemasaran Digital: </w:t>
      </w:r>
      <w:r>
        <w:rPr>
          <w:sz w:val="20"/>
          <w:szCs w:val="20"/>
        </w:rPr>
        <w:t xml:space="preserve">Ahli, Kata Kunci: SEO/SEM, Media Sosial, Email Marketing, Content Strategy, Google Ads, Meta Ads, Analytics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Manajemen Merek: </w:t>
      </w:r>
      <w:r>
        <w:rPr>
          <w:sz w:val="20"/>
          <w:szCs w:val="20"/>
        </w:rPr>
        <w:t xml:space="preserve">Mahir, Kata Kunci: Brand Strategy, Positioning, Consumer Insight, Kampanye Integratif, Public Relations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Analitik &amp; Riset: </w:t>
      </w:r>
      <w:r>
        <w:rPr>
          <w:sz w:val="20"/>
          <w:szCs w:val="20"/>
        </w:rPr>
        <w:t xml:space="preserve">Mahir, Kata Kunci: Google Analytics, Tableau, SPSS, A/B Testing, Riset Pasar, Segmentasi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Kepemimpinan: </w:t>
      </w:r>
      <w:r>
        <w:rPr>
          <w:sz w:val="20"/>
          <w:szCs w:val="20"/>
        </w:rPr>
        <w:t xml:space="preserve">Ahli, Kata Kunci: Manajemen Tim, Mentoring, Presentasi, Negosiasi, Manajemen Proyek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Penghargaan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Marketer of the Year 2022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Asosiasi Pemasaran Indonesia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Des 2022</w:t>
      </w:r>
    </w:p>
    <w:p>
      <w:pPr>
        <w:spacing w:after="100" w:line="276"/>
      </w:pPr>
      <w:r>
        <w:rPr>
          <w:sz w:val="20"/>
          <w:szCs w:val="20"/>
        </w:rPr>
        <w:t xml:space="preserve">Diberikan kepada manajer pemasaran yang menunjukkan inovasi luar biasa dalam kampanye digital dan kontribusi signifikan terhadap pertumbuhan industri.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Best Digital Campaign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Digital Marketing Awards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 2021</w:t>
      </w:r>
    </w:p>
    <w:p>
      <w:pPr>
        <w:spacing w:after="100" w:line="276"/>
      </w:pPr>
      <w:r>
        <w:rPr>
          <w:sz w:val="20"/>
          <w:szCs w:val="20"/>
        </w:rPr>
        <w:t xml:space="preserve">Menghargai kampanye #BanggaLokal yang berhasil meningkatkan keterlibatan pelanggan sebesar 300% dan penjualan 50% dalam 6 bulan.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Sertifikat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Google Digital Marketing &amp; E-commerce Professional Certificate</w:t>
      </w:r>
      <w:r>
        <w:rPr>
          <w:sz w:val="18"/>
          <w:szCs w:val="18"/>
        </w:rPr>
        <w:t xml:space="preserve">	</w:t>
      </w:r>
      <w:hyperlink w:history="1" r:id="rIdqvsoyazogqhuvozqtxkog">
        <w:r>
          <w:rPr>
            <w:sz w:val="18"/>
            <w:szCs w:val="18"/>
          </w:rPr>
          <w:t xml:space="preserve">https://www.coursera.org/professional-certificates/google-digital-marketing-ecommerce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Google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Mei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 Content Marketing Certification</w:t>
      </w:r>
      <w:r>
        <w:rPr>
          <w:sz w:val="18"/>
          <w:szCs w:val="18"/>
        </w:rPr>
        <w:t xml:space="preserve">	</w:t>
      </w:r>
      <w:hyperlink w:history="1" r:id="rIdwea8clls_aio0srrvwu7l">
        <w:r>
          <w:rPr>
            <w:sz w:val="18"/>
            <w:szCs w:val="18"/>
          </w:rPr>
          <w:t xml:space="preserve">https://academy.hubspot.com/courses/content-marketing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Agu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Meta Certified Digital Marketing Associate</w:t>
      </w:r>
      <w:r>
        <w:rPr>
          <w:sz w:val="18"/>
          <w:szCs w:val="18"/>
        </w:rPr>
        <w:t xml:space="preserve">	</w:t>
      </w:r>
      <w:hyperlink w:history="1" r:id="rIdxuisrgpu_tru39aucdlt0">
        <w:r>
          <w:rPr>
            <w:sz w:val="18"/>
            <w:szCs w:val="18"/>
          </w:rPr>
          <w:t xml:space="preserve">https://www.facebook.com/business/learn/certification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Meta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2023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Publikasi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Tren Pemasaran Digital di Indonesia 2023: Strategi Omni-channel untuk UMKM</w:t>
      </w:r>
      <w:r>
        <w:rPr>
          <w:sz w:val="18"/>
          <w:szCs w:val="18"/>
        </w:rPr>
        <w:t xml:space="preserve">	</w:t>
      </w:r>
      <w:hyperlink w:history="1" r:id="rIdthjqlfzalgjznsat9y1hu">
        <w:r>
          <w:rPr>
            <w:sz w:val="18"/>
            <w:szCs w:val="18"/>
          </w:rPr>
          <w:t xml:space="preserve">https://www.jurnalpemasaran.id/artikel/tren-2023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Jurnal Pemasaran Indonesia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Menganalisis adopsi strategi omni-channel oleh UMKM di Indonesia.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Menyajikan studi kasus dari 50 bisnis yang berhasil meningkatkan pendapatan melalui integrasi digital dan offline.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Merekomendasikan kerangka kerja untuk pemasaran yang berkelanjutan dan berbasis data.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Proyek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Kampanye #BanggaLokal</w:t>
      </w:r>
      <w:r>
        <w:rPr>
          <w:sz w:val="18"/>
          <w:szCs w:val="18"/>
        </w:rPr>
        <w:t xml:space="preserve">	</w:t>
      </w:r>
      <w:hyperlink w:history="1" r:id="rId97hczvrwmdysjunwuj_qd">
        <w:r>
          <w:rPr>
            <w:sz w:val="18"/>
            <w:szCs w:val="18"/>
          </w:rPr>
          <w:t xml:space="preserve">https://www.banggalokal.id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Kampanye pemasaran terintegrasi untuk mendorong konsumsi produk lokal.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2022–Des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Merancang dan memimpin kampanye multi-channel yang melibatkan 100+ influencer dan 50 media nasional.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Meningkatkan penjualan produk lokal sebesar 50% dan engagement media sosial 300%.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Meraih penghargaan Best Digital Campaign 2021 dan menjadi studi kasus di universitas.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Kampanye Integratif, Influencer Marketing, Media Sosial, Brand Lokal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Peluncuran Aplikasi Mobile BelanjaMudah</w:t>
      </w:r>
      <w:r>
        <w:rPr>
          <w:sz w:val="18"/>
          <w:szCs w:val="18"/>
        </w:rPr>
        <w:t xml:space="preserve">	</w:t>
      </w:r>
      <w:hyperlink w:history="1" r:id="rIdcpgf6bgxh0374rldq8-ch">
        <w:r>
          <w:rPr>
            <w:sz w:val="18"/>
            <w:szCs w:val="18"/>
          </w:rPr>
          <w:t xml:space="preserve">https://www.belanjamudah.id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Peluncuran aplikasi belanja online untuk pasar Indonesia.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 2021–Sep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Mengoordinasikan tim pemasaran, produk, dan teknologi untuk peluncuran aplikasi.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Mencapai 100.000 unduhan dalam 3 bulan pertama melalui strategi user acquisition.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Mengelola anggaran peluncuran Rp5 miliar dengan ROI 200%.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Kata Kunci: </w:t>
      </w:r>
      <w:r>
        <w:rPr>
          <w:sz w:val="20"/>
          <w:szCs w:val="20"/>
        </w:rPr>
        <w:t xml:space="preserve">Product Launch, User Acquisition, Mobile Marketing, ROI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Minat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Fotografi</w:t>
      </w:r>
      <w:r>
        <w:rPr>
          <w:sz w:val="20"/>
          <w:szCs w:val="20"/>
        </w:rPr>
        <w:t xml:space="preserve">: Street Photography, Portrait, Landscape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Membaca</w:t>
      </w:r>
      <w:r>
        <w:rPr>
          <w:sz w:val="20"/>
          <w:szCs w:val="20"/>
        </w:rPr>
        <w:t xml:space="preserve">: Buku Bisnis, Fiksi, Sejarah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Olahraga</w:t>
      </w:r>
      <w:r>
        <w:rPr>
          <w:sz w:val="20"/>
          <w:szCs w:val="20"/>
        </w:rPr>
        <w:t xml:space="preserve">: Yoga, Berlari, Bersepeda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Kegiatan Sukarela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Yayasan Pendidikan Anak Indonesia</w:t>
      </w:r>
      <w:r>
        <w:rPr>
          <w:sz w:val="18"/>
          <w:szCs w:val="18"/>
        </w:rPr>
        <w:t xml:space="preserve">	</w:t>
      </w:r>
      <w:hyperlink w:history="1" r:id="rIdulpqieshvb4pzdx4gkz1l">
        <w:r>
          <w:rPr>
            <w:sz w:val="18"/>
            <w:szCs w:val="18"/>
          </w:rPr>
          <w:t xml:space="preserve">https://www.ypai.org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Relawan Pemasaran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 2019–Des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Membantu mengembangkan strategi pemasaran digital untuk meningkatkan donasi dan kesadaran publik.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Mengelola kampanye media sosial yang berhasil mengumpulkan dana Rp500 juta untuk beasiswa anak kurang mampu.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Melatih staf yayasan dalam penggunaan alat digital untuk komunikasi dan penggalangan dana.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Komunitas Pemasaran Jakarta</w:t>
      </w:r>
      <w:r>
        <w:rPr>
          <w:sz w:val="18"/>
          <w:szCs w:val="18"/>
        </w:rPr>
        <w:t xml:space="preserve">	</w:t>
      </w:r>
      <w:hyperlink w:history="1" r:id="rIdhi1uwxq1gdy7ooxtnw6rt">
        <w:r>
          <w:rPr>
            <w:sz w:val="18"/>
            <w:szCs w:val="18"/>
          </w:rPr>
          <w:t xml:space="preserve">https://www.marketingjakarta.org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Koordinator Acara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2018–Jan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Mengorganisir seminar dan workshop bulanan untuk 200+ profesional pemasaran.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Menghubungkan pembicara ahli dan sponsor untuk mendukung pengembangan karier anggota.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_pr8kd_w5a67-covf4vh" Type="http://schemas.openxmlformats.org/officeDocument/2006/relationships/hyperlink" Target="mailto:dewi.anggraini@email.com" TargetMode="External"/><Relationship Id="rId5kbjvi87femyjdyegmrd2" Type="http://schemas.openxmlformats.org/officeDocument/2006/relationships/hyperlink" Target="https://www.dewianggraini.com" TargetMode="External"/><Relationship Id="rIdfrwvbderlpgluzax_6kcz" Type="http://schemas.openxmlformats.org/officeDocument/2006/relationships/hyperlink" Target="https://www.linkedin.com/in/dewianggraini" TargetMode="External"/><Relationship Id="rIdcvtjzhy3jie_zbhbmqwyk" Type="http://schemas.openxmlformats.org/officeDocument/2006/relationships/hyperlink" Target="https://twitter.com/dewianggraini" TargetMode="External"/><Relationship Id="rIdimklqazrqq9vucjykrrig" Type="http://schemas.openxmlformats.org/officeDocument/2006/relationships/hyperlink" Target="https://www.instagram.com/dewianggraini" TargetMode="External"/><Relationship Id="rIdka2hkj-pimp26eks9yg9e" Type="http://schemas.openxmlformats.org/officeDocument/2006/relationships/hyperlink" Target="https://www.ui.ac.id" TargetMode="External"/><Relationship Id="rIdhh088rwsf-euktgywe3m5" Type="http://schemas.openxmlformats.org/officeDocument/2006/relationships/hyperlink" Target="https://www.majubersama.co.id" TargetMode="External"/><Relationship Id="rIdgm9fj-9ulmjcqpidbtyn0" Type="http://schemas.openxmlformats.org/officeDocument/2006/relationships/hyperlink" Target="https://www.kreatifdigital.com" TargetMode="External"/><Relationship Id="rIdqvsoyazogqhuvozqtxkog" Type="http://schemas.openxmlformats.org/officeDocument/2006/relationships/hyperlink" Target="https://www.coursera.org/professional-certificates/google-digital-marketing-ecommerce" TargetMode="External"/><Relationship Id="rIdwea8clls_aio0srrvwu7l" Type="http://schemas.openxmlformats.org/officeDocument/2006/relationships/hyperlink" Target="https://academy.hubspot.com/courses/content-marketing" TargetMode="External"/><Relationship Id="rIdxuisrgpu_tru39aucdlt0" Type="http://schemas.openxmlformats.org/officeDocument/2006/relationships/hyperlink" Target="https://www.facebook.com/business/learn/certification" TargetMode="External"/><Relationship Id="rIdthjqlfzalgjznsat9y1hu" Type="http://schemas.openxmlformats.org/officeDocument/2006/relationships/hyperlink" Target="https://www.jurnalpemasaran.id/artikel/tren-2023" TargetMode="External"/><Relationship Id="rId97hczvrwmdysjunwuj_qd" Type="http://schemas.openxmlformats.org/officeDocument/2006/relationships/hyperlink" Target="https://www.banggalokal.id" TargetMode="External"/><Relationship Id="rIdcpgf6bgxh0374rldq8-ch" Type="http://schemas.openxmlformats.org/officeDocument/2006/relationships/hyperlink" Target="https://www.belanjamudah.id" TargetMode="External"/><Relationship Id="rIdulpqieshvb4pzdx4gkz1l" Type="http://schemas.openxmlformats.org/officeDocument/2006/relationships/hyperlink" Target="https://www.ypai.org" TargetMode="External"/><Relationship Id="rIdhi1uwxq1gdy7ooxtnw6rt" Type="http://schemas.openxmlformats.org/officeDocument/2006/relationships/hyperlink" Target="https://www.marketingjakarta.org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2026-09-20T13:05:41.750Z</dcterms:created>
  <dcterms:modified xsi:type="dcterms:W3CDTF">2026-09-20T13:05:41.750Z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