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line="276"/>
        <w:jc w:val="center"/>
      </w:pPr>
      <w:r>
        <w:rPr>
          <w:b/>
          <w:bCs/>
          <w:sz w:val="44"/>
          <w:szCs w:val="44"/>
        </w:rPr>
        <w:t xml:space="preserve">张伟</w:t>
      </w:r>
      <w:r>
        <w:rPr>
          <w:sz w:val="44"/>
          <w:szCs w:val="44"/>
        </w:rPr>
        <w:t xml:space="preserve"> | </w:t>
      </w:r>
      <w:r>
        <w:rPr>
          <w:i/>
          <w:iCs/>
          <w:sz w:val="44"/>
          <w:szCs w:val="44"/>
        </w:rPr>
        <w:t xml:space="preserve">DevOps 工程师 | 云原生与自动化运维专家</w:t>
      </w:r>
    </w:p>
    <w:p>
      <w:pPr>
        <w:spacing w:after="80" w:line="276"/>
        <w:jc w:val="center"/>
      </w:pPr>
      <w:r>
        <w:rPr>
          <w:sz w:val="18"/>
          <w:szCs w:val="18"/>
        </w:rPr>
        <w:t xml:space="preserve">📞 </w:t>
      </w:r>
      <w:r>
        <w:rPr>
          <w:sz w:val="18"/>
          <w:szCs w:val="18"/>
        </w:rPr>
        <w:t xml:space="preserve">+86 138 0013 8000</w:t>
      </w:r>
      <w:r>
        <w:rPr>
          <w:sz w:val="18"/>
          <w:szCs w:val="18"/>
        </w:rPr>
        <w:t xml:space="preserve"> • </w:t>
      </w:r>
      <w:r>
        <w:rPr>
          <w:sz w:val="18"/>
          <w:szCs w:val="18"/>
        </w:rPr>
        <w:t xml:space="preserve">📧 </w:t>
      </w:r>
      <w:hyperlink w:history="1" r:id="rIdgr3oqwjvrspohlvifwaqq">
        <w:r>
          <w:rPr>
            <w:sz w:val="18"/>
            <w:szCs w:val="18"/>
          </w:rPr>
          <w:t xml:space="preserve">zhangwei.devops@example.com</w:t>
        </w:r>
      </w:hyperlink>
      <w:r>
        <w:rPr>
          <w:sz w:val="18"/>
          <w:szCs w:val="18"/>
        </w:rPr>
        <w:t xml:space="preserve"> • </w:t>
      </w:r>
      <w:r>
        <w:rPr>
          <w:sz w:val="18"/>
          <w:szCs w:val="18"/>
        </w:rPr>
        <w:t xml:space="preserve">🔗 </w:t>
      </w:r>
      <w:hyperlink w:history="1" r:id="rIdkul2fuxducjhsd1na54it">
        <w:r>
          <w:rPr>
            <w:sz w:val="18"/>
            <w:szCs w:val="18"/>
          </w:rPr>
          <w:t xml:space="preserve">https://zhangwei.devops.example.com</w:t>
        </w:r>
      </w:hyperlink>
    </w:p>
    <w:p>
      <w:pPr>
        <w:spacing w:after="80" w:line="276"/>
        <w:jc w:val="center"/>
      </w:pPr>
      <w:r>
        <w:rPr>
          <w:sz w:val="18"/>
          <w:szCs w:val="18"/>
        </w:rPr>
        <w:t xml:space="preserve">📍 </w:t>
      </w:r>
      <w:r>
        <w:rPr>
          <w:sz w:val="18"/>
          <w:szCs w:val="18"/>
        </w:rPr>
        <w:t xml:space="preserve">中国，北京，北京，北京市海淀区中关村大街 27 号，100085</w:t>
      </w:r>
    </w:p>
    <w:p>
      <w:pPr>
        <w:spacing w:after="200" w:line="276"/>
        <w:jc w:val="center"/>
      </w:pPr>
      <w:hyperlink w:history="1" r:id="rId9xjizacmfztw33p_nkzk5">
        <w:r>
          <w:rPr>
            <w:sz w:val="18"/>
            <w:szCs w:val="18"/>
          </w:rPr>
          <w:t xml:space="preserve">@zhangwei-devops</w:t>
        </w:r>
      </w:hyperlink>
      <w:r>
        <w:rPr>
          <w:sz w:val="18"/>
          <w:szCs w:val="18"/>
        </w:rPr>
        <w:t xml:space="preserve"> • </w:t>
      </w:r>
      <w:hyperlink w:history="1" r:id="rId2h679oleqimvf2i0mt4ht">
        <w:r>
          <w:rPr>
            <w:sz w:val="18"/>
            <w:szCs w:val="18"/>
          </w:rPr>
          <w:t xml:space="preserve">@zhangwei-devops</w:t>
        </w:r>
      </w:hyperlink>
      <w:r>
        <w:rPr>
          <w:sz w:val="18"/>
          <w:szCs w:val="18"/>
        </w:rPr>
        <w:t xml:space="preserve"> • </w:t>
      </w:r>
      <w:hyperlink w:history="1" r:id="rIdjf2_aa5j4rl24_1lrgu-2">
        <w:r>
          <w:rPr>
            <w:sz w:val="18"/>
            <w:szCs w:val="18"/>
          </w:rPr>
          <w:t xml:space="preserve">@zhangwei-devops</w:t>
        </w:r>
      </w:hyperlink>
    </w:p>
    <w:p>
      <w:pPr>
        <w:pStyle w:val="Heading2"/>
        <w:pBdr>
          <w:bottom w:val="single" w:color="000000" w:sz="6" w:space="1"/>
        </w:pBdr>
        <w:spacing w:after="200" w:before="400" w:line="276"/>
      </w:pPr>
      <w:r>
        <w:rPr>
          <w:b/>
          <w:bCs/>
          <w:color w:val="000000"/>
          <w:sz w:val="25"/>
          <w:szCs w:val="25"/>
        </w:rPr>
        <w:t xml:space="preserve">简介</w:t>
      </w:r>
    </w:p>
    <w:p>
      <w:pPr>
        <w:spacing w:after="60" w:line="276"/>
      </w:pPr>
      <w:r>
        <w:rPr>
          <w:sz w:val="20"/>
          <w:szCs w:val="20"/>
        </w:rPr>
        <w:t xml:space="preserve">• </w:t>
      </w:r>
      <w:r>
        <w:rPr>
          <w:sz w:val="20"/>
          <w:szCs w:val="20"/>
        </w:rPr>
        <w:t xml:space="preserve">5 年以上 DevOps 与云原生领域经验，擅长构建高可用、可扩展的 CI/CD 流水线和基础设施自动化平台</w:t>
      </w:r>
    </w:p>
    <w:p>
      <w:pPr>
        <w:spacing w:after="60" w:line="276"/>
      </w:pPr>
      <w:r>
        <w:rPr>
          <w:sz w:val="20"/>
          <w:szCs w:val="20"/>
        </w:rPr>
        <w:t xml:space="preserve">• </w:t>
      </w:r>
      <w:r>
        <w:rPr>
          <w:sz w:val="20"/>
          <w:szCs w:val="20"/>
        </w:rPr>
        <w:t xml:space="preserve">精通 Kubernetes、Docker、Terraform、Ansible 等工具，具备大规模集群运维与故障排查能力</w:t>
      </w:r>
    </w:p>
    <w:p>
      <w:pPr>
        <w:spacing w:after="60" w:line="276"/>
      </w:pPr>
      <w:r>
        <w:rPr>
          <w:sz w:val="20"/>
          <w:szCs w:val="20"/>
        </w:rPr>
        <w:t xml:space="preserve">• </w:t>
      </w:r>
      <w:r>
        <w:rPr>
          <w:sz w:val="20"/>
          <w:szCs w:val="20"/>
        </w:rPr>
        <w:t xml:space="preserve">熟悉 AWS、阿里云等云平台，能够设计并实施多云架构下的持续交付与监控告警方案</w:t>
      </w:r>
    </w:p>
    <w:p>
      <w:pPr>
        <w:spacing w:after="60" w:line="276"/>
      </w:pPr>
      <w:r>
        <w:rPr>
          <w:sz w:val="20"/>
          <w:szCs w:val="20"/>
        </w:rPr>
        <w:t xml:space="preserve">• </w:t>
      </w:r>
      <w:r>
        <w:rPr>
          <w:sz w:val="20"/>
          <w:szCs w:val="20"/>
        </w:rPr>
        <w:t xml:space="preserve">具备良好的团队协作与沟通能力，推动 DevOps 文化落地，提升研发效能与系统稳定性</w:t>
      </w:r>
    </w:p>
    <w:p>
      <w:pPr>
        <w:pStyle w:val="Heading2"/>
        <w:pBdr>
          <w:bottom w:val="single" w:color="000000" w:sz="6" w:space="1"/>
        </w:pBdr>
        <w:spacing w:after="200" w:before="400" w:line="276"/>
      </w:pPr>
      <w:r>
        <w:rPr>
          <w:b/>
          <w:bCs/>
          <w:color w:val="000000"/>
          <w:sz w:val="25"/>
          <w:szCs w:val="25"/>
        </w:rPr>
        <w:t xml:space="preserve">教育背景</w:t>
      </w:r>
    </w:p>
    <w:p>
      <w:pPr>
        <w:tabs>
          <w:tab w:val="right" w:pos="10204"/>
        </w:tabs>
        <w:spacing w:after="60" w:line="276"/>
      </w:pPr>
      <w:r>
        <w:rPr>
          <w:b/>
          <w:bCs/>
          <w:sz w:val="22"/>
          <w:szCs w:val="22"/>
        </w:rPr>
        <w:t xml:space="preserve">清华大学</w:t>
      </w:r>
      <w:r>
        <w:rPr>
          <w:sz w:val="18"/>
          <w:szCs w:val="18"/>
        </w:rPr>
        <w:t xml:space="preserve">	</w:t>
      </w:r>
      <w:hyperlink w:history="1" r:id="rIdlgcbgycrai7qi-v0ievkm">
        <w:r>
          <w:rPr>
            <w:sz w:val="18"/>
            <w:szCs w:val="18"/>
          </w:rPr>
          <w:t xml:space="preserve">https://www.tsinghua.edu.cn</w:t>
        </w:r>
      </w:hyperlink>
    </w:p>
    <w:p>
      <w:pPr>
        <w:tabs>
          <w:tab w:val="right" w:pos="10204"/>
        </w:tabs>
        <w:spacing w:after="60" w:line="276"/>
      </w:pPr>
      <w:r>
        <w:rPr>
          <w:i/>
          <w:iCs/>
          <w:sz w:val="18"/>
          <w:szCs w:val="18"/>
        </w:rPr>
        <w:t xml:space="preserve">硕士，计算机科学与技术，成绩：3.9/4.0</w:t>
      </w:r>
      <w:r>
        <w:rPr>
          <w:sz w:val="18"/>
          <w:szCs w:val="18"/>
        </w:rPr>
        <w:t xml:space="preserve">	</w:t>
      </w:r>
      <w:r>
        <w:rPr>
          <w:i/>
          <w:iCs/>
          <w:sz w:val="18"/>
          <w:szCs w:val="18"/>
        </w:rPr>
        <w:t xml:space="preserve">2017年9月–2020年7月</w:t>
      </w:r>
    </w:p>
    <w:p>
      <w:pPr>
        <w:spacing w:after="60" w:line="276"/>
      </w:pPr>
      <w:r>
        <w:rPr>
          <w:sz w:val="20"/>
          <w:szCs w:val="20"/>
        </w:rPr>
        <w:t xml:space="preserve">• </w:t>
      </w:r>
      <w:r>
        <w:rPr>
          <w:sz w:val="20"/>
          <w:szCs w:val="20"/>
        </w:rPr>
        <w:t xml:space="preserve">研究方向为云原生计算与自动化运维，参与多项实验室科研项目</w:t>
      </w:r>
    </w:p>
    <w:p>
      <w:pPr>
        <w:spacing w:after="60" w:line="276"/>
      </w:pPr>
      <w:r>
        <w:rPr>
          <w:sz w:val="20"/>
          <w:szCs w:val="20"/>
        </w:rPr>
        <w:t xml:space="preserve">• </w:t>
      </w:r>
      <w:r>
        <w:rPr>
          <w:sz w:val="20"/>
          <w:szCs w:val="20"/>
        </w:rPr>
        <w:t xml:space="preserve">荣获清华大学优秀研究生称号，多次获得学业奖学金</w:t>
      </w:r>
    </w:p>
    <w:p>
      <w:pPr>
        <w:spacing w:after="100" w:line="276"/>
      </w:pPr>
      <w:r>
        <w:rPr>
          <w:b/>
          <w:bCs/>
          <w:sz w:val="20"/>
          <w:szCs w:val="20"/>
        </w:rPr>
        <w:t xml:space="preserve">课程：</w:t>
      </w:r>
      <w:r>
        <w:rPr>
          <w:sz w:val="20"/>
          <w:szCs w:val="20"/>
        </w:rPr>
        <w:t xml:space="preserve">分布式系统、云计算与虚拟化、高级操作系统、计算机网络、数据库系统、软件工程</w:t>
      </w:r>
    </w:p>
    <w:p>
      <w:pPr>
        <w:tabs>
          <w:tab w:val="right" w:pos="10204"/>
        </w:tabs>
        <w:spacing w:after="60" w:line="276"/>
      </w:pPr>
      <w:r>
        <w:rPr>
          <w:b/>
          <w:bCs/>
          <w:sz w:val="22"/>
          <w:szCs w:val="22"/>
        </w:rPr>
        <w:t xml:space="preserve">北京邮电大学</w:t>
      </w:r>
      <w:r>
        <w:rPr>
          <w:sz w:val="18"/>
          <w:szCs w:val="18"/>
        </w:rPr>
        <w:t xml:space="preserve">	</w:t>
      </w:r>
      <w:hyperlink w:history="1" r:id="rIdieatsyf75qxo5camh3pi_">
        <w:r>
          <w:rPr>
            <w:sz w:val="18"/>
            <w:szCs w:val="18"/>
          </w:rPr>
          <w:t xml:space="preserve">https://www.bupt.edu.cn</w:t>
        </w:r>
      </w:hyperlink>
    </w:p>
    <w:p>
      <w:pPr>
        <w:tabs>
          <w:tab w:val="right" w:pos="10204"/>
        </w:tabs>
        <w:spacing w:after="60" w:line="276"/>
      </w:pPr>
      <w:r>
        <w:rPr>
          <w:i/>
          <w:iCs/>
          <w:sz w:val="18"/>
          <w:szCs w:val="18"/>
        </w:rPr>
        <w:t xml:space="preserve">学士，软件工程，成绩：3.7/4.0</w:t>
      </w:r>
      <w:r>
        <w:rPr>
          <w:sz w:val="18"/>
          <w:szCs w:val="18"/>
        </w:rPr>
        <w:t xml:space="preserve">	</w:t>
      </w:r>
      <w:r>
        <w:rPr>
          <w:i/>
          <w:iCs/>
          <w:sz w:val="18"/>
          <w:szCs w:val="18"/>
        </w:rPr>
        <w:t xml:space="preserve">2013年9月–2017年7月</w:t>
      </w:r>
    </w:p>
    <w:p>
      <w:pPr>
        <w:spacing w:after="60" w:line="276"/>
      </w:pPr>
      <w:r>
        <w:rPr>
          <w:sz w:val="20"/>
          <w:szCs w:val="20"/>
        </w:rPr>
        <w:t xml:space="preserve">• </w:t>
      </w:r>
      <w:r>
        <w:rPr>
          <w:sz w:val="20"/>
          <w:szCs w:val="20"/>
        </w:rPr>
        <w:t xml:space="preserve">系统学习计算机科学与软件工程核心课程，奠定扎实的编程与系统设计基础</w:t>
      </w:r>
    </w:p>
    <w:p>
      <w:pPr>
        <w:spacing w:after="60" w:line="276"/>
      </w:pPr>
      <w:r>
        <w:rPr>
          <w:sz w:val="20"/>
          <w:szCs w:val="20"/>
        </w:rPr>
        <w:t xml:space="preserve">• </w:t>
      </w:r>
      <w:r>
        <w:rPr>
          <w:sz w:val="20"/>
          <w:szCs w:val="20"/>
        </w:rPr>
        <w:t xml:space="preserve">担任班级学习委员，组织多次技术分享与编程竞赛</w:t>
      </w:r>
    </w:p>
    <w:p>
      <w:pPr>
        <w:spacing w:after="100" w:line="276"/>
      </w:pPr>
      <w:r>
        <w:rPr>
          <w:b/>
          <w:bCs/>
          <w:sz w:val="20"/>
          <w:szCs w:val="20"/>
        </w:rPr>
        <w:t xml:space="preserve">课程：</w:t>
      </w:r>
      <w:r>
        <w:rPr>
          <w:sz w:val="20"/>
          <w:szCs w:val="20"/>
        </w:rPr>
        <w:t xml:space="preserve">数据结构与算法、操作系统、计算机网络、数据库原理、软件测试、编译原理</w:t>
      </w:r>
    </w:p>
    <w:p>
      <w:pPr>
        <w:pStyle w:val="Heading2"/>
        <w:pBdr>
          <w:bottom w:val="single" w:color="000000" w:sz="6" w:space="1"/>
        </w:pBdr>
        <w:spacing w:after="200" w:before="400" w:line="276"/>
      </w:pPr>
      <w:r>
        <w:rPr>
          <w:b/>
          <w:bCs/>
          <w:color w:val="000000"/>
          <w:sz w:val="25"/>
          <w:szCs w:val="25"/>
        </w:rPr>
        <w:t xml:space="preserve">工作经历</w:t>
      </w:r>
    </w:p>
    <w:p>
      <w:pPr>
        <w:tabs>
          <w:tab w:val="right" w:pos="10204"/>
        </w:tabs>
        <w:spacing w:after="60" w:line="276"/>
      </w:pPr>
      <w:r>
        <w:rPr>
          <w:b/>
          <w:bCs/>
          <w:sz w:val="22"/>
          <w:szCs w:val="22"/>
        </w:rPr>
        <w:t xml:space="preserve">字节跳动</w:t>
      </w:r>
      <w:r>
        <w:rPr>
          <w:sz w:val="18"/>
          <w:szCs w:val="18"/>
        </w:rPr>
        <w:t xml:space="preserve">	</w:t>
      </w:r>
      <w:hyperlink w:history="1" r:id="rIdoe0o-d83xkbujcr6urkjf">
        <w:r>
          <w:rPr>
            <w:sz w:val="18"/>
            <w:szCs w:val="18"/>
          </w:rPr>
          <w:t xml:space="preserve">https://www.bytedance.com</w:t>
        </w:r>
      </w:hyperlink>
    </w:p>
    <w:p>
      <w:pPr>
        <w:tabs>
          <w:tab w:val="right" w:pos="10204"/>
        </w:tabs>
        <w:spacing w:after="60" w:line="276"/>
      </w:pPr>
      <w:r>
        <w:rPr>
          <w:i/>
          <w:iCs/>
          <w:sz w:val="18"/>
          <w:szCs w:val="18"/>
        </w:rPr>
        <w:t xml:space="preserve">高级 DevOps 工程师</w:t>
      </w:r>
      <w:r>
        <w:rPr>
          <w:sz w:val="18"/>
          <w:szCs w:val="18"/>
        </w:rPr>
        <w:t xml:space="preserve">	</w:t>
      </w:r>
      <w:r>
        <w:rPr>
          <w:i/>
          <w:iCs/>
          <w:sz w:val="18"/>
          <w:szCs w:val="18"/>
        </w:rPr>
        <w:t xml:space="preserve">2022年12月至今</w:t>
      </w:r>
    </w:p>
    <w:p>
      <w:pPr>
        <w:spacing w:after="60" w:line="276"/>
      </w:pPr>
      <w:r>
        <w:rPr>
          <w:sz w:val="20"/>
          <w:szCs w:val="20"/>
        </w:rPr>
        <w:t xml:space="preserve">• </w:t>
      </w:r>
      <w:r>
        <w:rPr>
          <w:sz w:val="20"/>
          <w:szCs w:val="20"/>
        </w:rPr>
        <w:t xml:space="preserve">负责公司级云原生平台的建设与维护，支撑数千个微服务的持续交付与稳定运行</w:t>
      </w:r>
    </w:p>
    <w:p>
      <w:pPr>
        <w:spacing w:after="60" w:line="276"/>
      </w:pPr>
      <w:r>
        <w:rPr>
          <w:sz w:val="20"/>
          <w:szCs w:val="20"/>
        </w:rPr>
        <w:t xml:space="preserve">• </w:t>
      </w:r>
      <w:r>
        <w:rPr>
          <w:sz w:val="20"/>
          <w:szCs w:val="20"/>
        </w:rPr>
        <w:t xml:space="preserve">设计并落地基于 Kubernetes 的多集群管理方案，实现跨可用区的高可用部署与弹性伸缩</w:t>
      </w:r>
    </w:p>
    <w:p>
      <w:pPr>
        <w:spacing w:after="60" w:line="276"/>
      </w:pPr>
      <w:r>
        <w:rPr>
          <w:sz w:val="20"/>
          <w:szCs w:val="20"/>
        </w:rPr>
        <w:t xml:space="preserve">• </w:t>
      </w:r>
      <w:r>
        <w:rPr>
          <w:sz w:val="20"/>
          <w:szCs w:val="20"/>
        </w:rPr>
        <w:t xml:space="preserve">主导 CI/CD 流水线优化，将平均构建部署时间从 25 分钟降低至 8 分钟，显著提升研发效率</w:t>
      </w:r>
    </w:p>
    <w:p>
      <w:pPr>
        <w:spacing w:after="60" w:line="276"/>
      </w:pPr>
      <w:r>
        <w:rPr>
          <w:sz w:val="20"/>
          <w:szCs w:val="20"/>
        </w:rPr>
        <w:t xml:space="preserve">• </w:t>
      </w:r>
      <w:r>
        <w:rPr>
          <w:sz w:val="20"/>
          <w:szCs w:val="20"/>
        </w:rPr>
        <w:t xml:space="preserve">推动基础设施即代码（IaC）实践，使用 Terraform 和 Ansible 管理云资源，确保环境一致性</w:t>
      </w:r>
    </w:p>
    <w:p>
      <w:pPr>
        <w:spacing w:after="60" w:line="276"/>
      </w:pPr>
      <w:r>
        <w:rPr>
          <w:sz w:val="20"/>
          <w:szCs w:val="20"/>
        </w:rPr>
        <w:t xml:space="preserve">• </w:t>
      </w:r>
      <w:r>
        <w:rPr>
          <w:sz w:val="20"/>
          <w:szCs w:val="20"/>
        </w:rPr>
        <w:t xml:space="preserve">建立全面的监控告警体系，基于 Prometheus、Grafana 和 Alertmanager 实现秒级故障发现与响应</w:t>
      </w:r>
    </w:p>
    <w:p>
      <w:pPr>
        <w:spacing w:after="60" w:line="276"/>
      </w:pPr>
      <w:r>
        <w:rPr>
          <w:sz w:val="20"/>
          <w:szCs w:val="20"/>
        </w:rPr>
        <w:t xml:space="preserve">• </w:t>
      </w:r>
      <w:r>
        <w:rPr>
          <w:sz w:val="20"/>
          <w:szCs w:val="20"/>
        </w:rPr>
        <w:t xml:space="preserve">指导初级工程师，组织内部技术分享，推动 DevOps 最佳实践在团队内落地</w:t>
      </w:r>
    </w:p>
    <w:p>
      <w:pPr>
        <w:spacing w:after="100" w:line="276"/>
      </w:pPr>
      <w:r>
        <w:rPr>
          <w:b/>
          <w:bCs/>
          <w:sz w:val="20"/>
          <w:szCs w:val="20"/>
        </w:rPr>
        <w:t xml:space="preserve">关键字：</w:t>
      </w:r>
      <w:r>
        <w:rPr>
          <w:sz w:val="20"/>
          <w:szCs w:val="20"/>
        </w:rPr>
        <w:t xml:space="preserve">Kubernetes、云原生、CI/CD、Terraform、监控告警</w:t>
      </w:r>
    </w:p>
    <w:p>
      <w:pPr>
        <w:tabs>
          <w:tab w:val="right" w:pos="10204"/>
        </w:tabs>
        <w:spacing w:after="60" w:line="276"/>
      </w:pPr>
      <w:r>
        <w:rPr>
          <w:b/>
          <w:bCs/>
          <w:sz w:val="22"/>
          <w:szCs w:val="22"/>
        </w:rPr>
        <w:t xml:space="preserve">阿里巴巴集团</w:t>
      </w:r>
      <w:r>
        <w:rPr>
          <w:sz w:val="18"/>
          <w:szCs w:val="18"/>
        </w:rPr>
        <w:t xml:space="preserve">	</w:t>
      </w:r>
      <w:hyperlink w:history="1" r:id="rIdnzvtamgkm_atquqvwdmnk">
        <w:r>
          <w:rPr>
            <w:sz w:val="18"/>
            <w:szCs w:val="18"/>
          </w:rPr>
          <w:t xml:space="preserve">https://www.alibabagroup.com</w:t>
        </w:r>
      </w:hyperlink>
    </w:p>
    <w:p>
      <w:pPr>
        <w:tabs>
          <w:tab w:val="right" w:pos="10204"/>
        </w:tabs>
        <w:spacing w:after="60" w:line="276"/>
      </w:pPr>
      <w:r>
        <w:rPr>
          <w:i/>
          <w:iCs/>
          <w:sz w:val="18"/>
          <w:szCs w:val="18"/>
        </w:rPr>
        <w:t xml:space="preserve">DevOps 工程师</w:t>
      </w:r>
      <w:r>
        <w:rPr>
          <w:sz w:val="18"/>
          <w:szCs w:val="18"/>
        </w:rPr>
        <w:t xml:space="preserve">	</w:t>
      </w:r>
      <w:r>
        <w:rPr>
          <w:i/>
          <w:iCs/>
          <w:sz w:val="18"/>
          <w:szCs w:val="18"/>
        </w:rPr>
        <w:t xml:space="preserve">2020年7月–2022年12月</w:t>
      </w:r>
    </w:p>
    <w:p>
      <w:pPr>
        <w:spacing w:after="60" w:line="276"/>
      </w:pPr>
      <w:r>
        <w:rPr>
          <w:sz w:val="20"/>
          <w:szCs w:val="20"/>
        </w:rPr>
        <w:t xml:space="preserve">• </w:t>
      </w:r>
      <w:r>
        <w:rPr>
          <w:sz w:val="20"/>
          <w:szCs w:val="20"/>
        </w:rPr>
        <w:t xml:space="preserve">参与电商核心系统的持续集成与持续部署平台开发，服务数百个业务团队</w:t>
      </w:r>
    </w:p>
    <w:p>
      <w:pPr>
        <w:spacing w:after="60" w:line="276"/>
      </w:pPr>
      <w:r>
        <w:rPr>
          <w:sz w:val="20"/>
          <w:szCs w:val="20"/>
        </w:rPr>
        <w:t xml:space="preserve">• </w:t>
      </w:r>
      <w:r>
        <w:rPr>
          <w:sz w:val="20"/>
          <w:szCs w:val="20"/>
        </w:rPr>
        <w:t xml:space="preserve">使用 Jenkins 和 GitLab CI 构建自动化流水线，集成代码扫描、单元测试和自动化部署</w:t>
      </w:r>
    </w:p>
    <w:p>
      <w:pPr>
        <w:spacing w:after="60" w:line="276"/>
      </w:pPr>
      <w:r>
        <w:rPr>
          <w:sz w:val="20"/>
          <w:szCs w:val="20"/>
        </w:rPr>
        <w:t xml:space="preserve">• </w:t>
      </w:r>
      <w:r>
        <w:rPr>
          <w:sz w:val="20"/>
          <w:szCs w:val="20"/>
        </w:rPr>
        <w:t xml:space="preserve">维护基于 Docker 和 Kubernetes 的容器化环境，优化资源利用率与调度策略</w:t>
      </w:r>
    </w:p>
    <w:p>
      <w:pPr>
        <w:spacing w:after="60" w:line="276"/>
      </w:pPr>
      <w:r>
        <w:rPr>
          <w:sz w:val="20"/>
          <w:szCs w:val="20"/>
        </w:rPr>
        <w:t xml:space="preserve">• </w:t>
      </w:r>
      <w:r>
        <w:rPr>
          <w:sz w:val="20"/>
          <w:szCs w:val="20"/>
        </w:rPr>
        <w:t xml:space="preserve">搭建 ELK 日志收集与分析平台，帮助开发团队快速定位线上问题</w:t>
      </w:r>
    </w:p>
    <w:p>
      <w:pPr>
        <w:spacing w:after="60" w:line="276"/>
      </w:pPr>
      <w:r>
        <w:rPr>
          <w:sz w:val="20"/>
          <w:szCs w:val="20"/>
        </w:rPr>
        <w:t xml:space="preserve">• </w:t>
      </w:r>
      <w:r>
        <w:rPr>
          <w:sz w:val="20"/>
          <w:szCs w:val="20"/>
        </w:rPr>
        <w:t xml:space="preserve">参与双十一大促保障，完成容量规划、压测和应急预案演练，确保系统平稳运行</w:t>
      </w:r>
    </w:p>
    <w:p>
      <w:pPr>
        <w:spacing w:after="100" w:line="276"/>
      </w:pPr>
      <w:r>
        <w:rPr>
          <w:b/>
          <w:bCs/>
          <w:sz w:val="20"/>
          <w:szCs w:val="20"/>
        </w:rPr>
        <w:t xml:space="preserve">关键字：</w:t>
      </w:r>
      <w:r>
        <w:rPr>
          <w:sz w:val="20"/>
          <w:szCs w:val="20"/>
        </w:rPr>
        <w:t xml:space="preserve">Jenkins、GitLab CI、Docker、ELK、阿里云</w:t>
      </w:r>
    </w:p>
    <w:p>
      <w:pPr>
        <w:tabs>
          <w:tab w:val="right" w:pos="10204"/>
        </w:tabs>
        <w:spacing w:after="60" w:line="276"/>
      </w:pPr>
      <w:r>
        <w:rPr>
          <w:b/>
          <w:bCs/>
          <w:sz w:val="22"/>
          <w:szCs w:val="22"/>
        </w:rPr>
        <w:t xml:space="preserve">腾讯科技</w:t>
      </w:r>
      <w:r>
        <w:rPr>
          <w:sz w:val="18"/>
          <w:szCs w:val="18"/>
        </w:rPr>
        <w:t xml:space="preserve">	</w:t>
      </w:r>
      <w:hyperlink w:history="1" r:id="rId8jb5-2biimadbm6b7c07r">
        <w:r>
          <w:rPr>
            <w:sz w:val="18"/>
            <w:szCs w:val="18"/>
          </w:rPr>
          <w:t xml:space="preserve">https://www.tencent.com</w:t>
        </w:r>
      </w:hyperlink>
    </w:p>
    <w:p>
      <w:pPr>
        <w:tabs>
          <w:tab w:val="right" w:pos="10204"/>
        </w:tabs>
        <w:spacing w:after="60" w:line="276"/>
      </w:pPr>
      <w:r>
        <w:rPr>
          <w:i/>
          <w:iCs/>
          <w:sz w:val="18"/>
          <w:szCs w:val="18"/>
        </w:rPr>
        <w:t xml:space="preserve">运维开发工程师</w:t>
      </w:r>
      <w:r>
        <w:rPr>
          <w:sz w:val="18"/>
          <w:szCs w:val="18"/>
        </w:rPr>
        <w:t xml:space="preserve">	</w:t>
      </w:r>
      <w:r>
        <w:rPr>
          <w:i/>
          <w:iCs/>
          <w:sz w:val="18"/>
          <w:szCs w:val="18"/>
        </w:rPr>
        <w:t xml:space="preserve">2018年7月–2020年6月</w:t>
      </w:r>
    </w:p>
    <w:p>
      <w:pPr>
        <w:spacing w:after="60" w:line="276"/>
      </w:pPr>
      <w:r>
        <w:rPr>
          <w:sz w:val="20"/>
          <w:szCs w:val="20"/>
        </w:rPr>
        <w:t xml:space="preserve">• </w:t>
      </w:r>
      <w:r>
        <w:rPr>
          <w:sz w:val="20"/>
          <w:szCs w:val="20"/>
        </w:rPr>
        <w:t xml:space="preserve">负责游戏业务服务器的自动化运维与监控，保障 7x24 小时稳定运行</w:t>
      </w:r>
    </w:p>
    <w:p>
      <w:pPr>
        <w:spacing w:after="60" w:line="276"/>
      </w:pPr>
      <w:r>
        <w:rPr>
          <w:sz w:val="20"/>
          <w:szCs w:val="20"/>
        </w:rPr>
        <w:t xml:space="preserve">• </w:t>
      </w:r>
      <w:r>
        <w:rPr>
          <w:sz w:val="20"/>
          <w:szCs w:val="20"/>
        </w:rPr>
        <w:t xml:space="preserve">开发自动化运维脚本和工具，使用 Python 和 Shell 实现批量部署、配置管理和日志分析</w:t>
      </w:r>
    </w:p>
    <w:p>
      <w:pPr>
        <w:spacing w:after="60" w:line="276"/>
      </w:pPr>
      <w:r>
        <w:rPr>
          <w:sz w:val="20"/>
          <w:szCs w:val="20"/>
        </w:rPr>
        <w:t xml:space="preserve">• </w:t>
      </w:r>
      <w:r>
        <w:rPr>
          <w:sz w:val="20"/>
          <w:szCs w:val="20"/>
        </w:rPr>
        <w:t xml:space="preserve">参与构建内部 CMDB 和发布系统，提升运维操作的标准化与效率</w:t>
      </w:r>
    </w:p>
    <w:p>
      <w:pPr>
        <w:spacing w:after="60" w:line="276"/>
      </w:pPr>
      <w:r>
        <w:rPr>
          <w:sz w:val="20"/>
          <w:szCs w:val="20"/>
        </w:rPr>
        <w:t xml:space="preserve">• </w:t>
      </w:r>
      <w:r>
        <w:rPr>
          <w:sz w:val="20"/>
          <w:szCs w:val="20"/>
        </w:rPr>
        <w:t xml:space="preserve">协助处理线上故障，参与 root cause 分析并推动改进措施落地</w:t>
      </w:r>
    </w:p>
    <w:p>
      <w:pPr>
        <w:spacing w:after="100" w:line="276"/>
      </w:pPr>
      <w:r>
        <w:rPr>
          <w:b/>
          <w:bCs/>
          <w:sz w:val="20"/>
          <w:szCs w:val="20"/>
        </w:rPr>
        <w:t xml:space="preserve">关键字：</w:t>
      </w:r>
      <w:r>
        <w:rPr>
          <w:sz w:val="20"/>
          <w:szCs w:val="20"/>
        </w:rPr>
        <w:t xml:space="preserve">Python、Shell、自动化运维、CMDB、监控</w:t>
      </w:r>
    </w:p>
    <w:p>
      <w:pPr>
        <w:pStyle w:val="Heading2"/>
        <w:pBdr>
          <w:bottom w:val="single" w:color="000000" w:sz="6" w:space="1"/>
        </w:pBdr>
        <w:spacing w:after="200" w:before="400" w:line="276"/>
      </w:pPr>
      <w:r>
        <w:rPr>
          <w:b/>
          <w:bCs/>
          <w:color w:val="000000"/>
          <w:sz w:val="25"/>
          <w:szCs w:val="25"/>
        </w:rPr>
        <w:t xml:space="preserve">语言</w:t>
      </w:r>
    </w:p>
    <w:p>
      <w:pPr>
        <w:spacing w:after="100" w:line="276"/>
      </w:pPr>
      <w:r>
        <w:rPr>
          <w:b/>
          <w:bCs/>
          <w:sz w:val="20"/>
          <w:szCs w:val="20"/>
        </w:rPr>
        <w:t xml:space="preserve">• 中文：</w:t>
      </w:r>
      <w:r>
        <w:rPr>
          <w:sz w:val="20"/>
          <w:szCs w:val="20"/>
        </w:rPr>
        <w:t xml:space="preserve">母语或双语水平，关键字：普通话二级甲等</w:t>
      </w:r>
    </w:p>
    <w:p>
      <w:pPr>
        <w:spacing w:after="100" w:line="276"/>
      </w:pPr>
      <w:r>
        <w:rPr>
          <w:b/>
          <w:bCs/>
          <w:sz w:val="20"/>
          <w:szCs w:val="20"/>
        </w:rPr>
        <w:t xml:space="preserve">• 英语：</w:t>
      </w:r>
      <w:r>
        <w:rPr>
          <w:sz w:val="20"/>
          <w:szCs w:val="20"/>
        </w:rPr>
        <w:t xml:space="preserve">完全专业水平，关键字：CET-6、TOEFL 105</w:t>
      </w:r>
    </w:p>
    <w:p>
      <w:pPr>
        <w:spacing w:after="100" w:line="276"/>
      </w:pPr>
      <w:r>
        <w:rPr>
          <w:b/>
          <w:bCs/>
          <w:sz w:val="20"/>
          <w:szCs w:val="20"/>
        </w:rPr>
        <w:t xml:space="preserve">• 日语：</w:t>
      </w:r>
      <w:r>
        <w:rPr>
          <w:sz w:val="20"/>
          <w:szCs w:val="20"/>
        </w:rPr>
        <w:t xml:space="preserve">初级水平，关键字：JLPT N4</w:t>
      </w:r>
    </w:p>
    <w:p>
      <w:pPr>
        <w:pStyle w:val="Heading2"/>
        <w:pBdr>
          <w:bottom w:val="single" w:color="000000" w:sz="6" w:space="1"/>
        </w:pBdr>
        <w:spacing w:after="200" w:before="400" w:line="276"/>
      </w:pPr>
      <w:r>
        <w:rPr>
          <w:b/>
          <w:bCs/>
          <w:color w:val="000000"/>
          <w:sz w:val="25"/>
          <w:szCs w:val="25"/>
        </w:rPr>
        <w:t xml:space="preserve">专业技能</w:t>
      </w:r>
    </w:p>
    <w:p>
      <w:pPr>
        <w:spacing w:after="100" w:line="276"/>
      </w:pPr>
      <w:r>
        <w:rPr>
          <w:b/>
          <w:bCs/>
          <w:sz w:val="20"/>
          <w:szCs w:val="20"/>
        </w:rPr>
        <w:t xml:space="preserve">• 容器与编排：</w:t>
      </w:r>
      <w:r>
        <w:rPr>
          <w:sz w:val="20"/>
          <w:szCs w:val="20"/>
        </w:rPr>
        <w:t xml:space="preserve">专家，关键字：Kubernetes、Docker、Helm、Istio、Containerd</w:t>
      </w:r>
    </w:p>
    <w:p>
      <w:pPr>
        <w:spacing w:after="100" w:line="276"/>
      </w:pPr>
      <w:r>
        <w:rPr>
          <w:b/>
          <w:bCs/>
          <w:sz w:val="20"/>
          <w:szCs w:val="20"/>
        </w:rPr>
        <w:t xml:space="preserve">• 云平台：</w:t>
      </w:r>
      <w:r>
        <w:rPr>
          <w:sz w:val="20"/>
          <w:szCs w:val="20"/>
        </w:rPr>
        <w:t xml:space="preserve">高级，关键字：AWS、阿里云、腾讯云、Azure、多云架构</w:t>
      </w:r>
    </w:p>
    <w:p>
      <w:pPr>
        <w:spacing w:after="100" w:line="276"/>
      </w:pPr>
      <w:r>
        <w:rPr>
          <w:b/>
          <w:bCs/>
          <w:sz w:val="20"/>
          <w:szCs w:val="20"/>
        </w:rPr>
        <w:t xml:space="preserve">• CI/CD：</w:t>
      </w:r>
      <w:r>
        <w:rPr>
          <w:sz w:val="20"/>
          <w:szCs w:val="20"/>
        </w:rPr>
        <w:t xml:space="preserve">高级，关键字：Jenkins、GitLab CI、Argo CD、GitHub Actions、Tekton</w:t>
      </w:r>
    </w:p>
    <w:p>
      <w:pPr>
        <w:spacing w:after="100" w:line="276"/>
      </w:pPr>
      <w:r>
        <w:rPr>
          <w:b/>
          <w:bCs/>
          <w:sz w:val="20"/>
          <w:szCs w:val="20"/>
        </w:rPr>
        <w:t xml:space="preserve">• 基础设施即代码：</w:t>
      </w:r>
      <w:r>
        <w:rPr>
          <w:sz w:val="20"/>
          <w:szCs w:val="20"/>
        </w:rPr>
        <w:t xml:space="preserve">高级，关键字：Terraform、Ansible、Pulumi、CloudFormation</w:t>
      </w:r>
    </w:p>
    <w:p>
      <w:pPr>
        <w:spacing w:after="100" w:line="276"/>
      </w:pPr>
      <w:r>
        <w:rPr>
          <w:b/>
          <w:bCs/>
          <w:sz w:val="20"/>
          <w:szCs w:val="20"/>
        </w:rPr>
        <w:t xml:space="preserve">• 监控与日志：</w:t>
      </w:r>
      <w:r>
        <w:rPr>
          <w:sz w:val="20"/>
          <w:szCs w:val="20"/>
        </w:rPr>
        <w:t xml:space="preserve">中级，关键字：Prometheus、Grafana、ELK、Loki、Alertmanager</w:t>
      </w:r>
    </w:p>
    <w:p>
      <w:pPr>
        <w:spacing w:after="100" w:line="276"/>
      </w:pPr>
      <w:r>
        <w:rPr>
          <w:b/>
          <w:bCs/>
          <w:sz w:val="20"/>
          <w:szCs w:val="20"/>
        </w:rPr>
        <w:t xml:space="preserve">• 编程语言：</w:t>
      </w:r>
      <w:r>
        <w:rPr>
          <w:sz w:val="20"/>
          <w:szCs w:val="20"/>
        </w:rPr>
        <w:t xml:space="preserve">高级，关键字：Python、Go、Shell、Java、SQL</w:t>
      </w:r>
    </w:p>
    <w:p>
      <w:pPr>
        <w:pStyle w:val="Heading2"/>
        <w:pBdr>
          <w:bottom w:val="single" w:color="000000" w:sz="6" w:space="1"/>
        </w:pBdr>
        <w:spacing w:after="200" w:before="400" w:line="276"/>
      </w:pPr>
      <w:r>
        <w:rPr>
          <w:b/>
          <w:bCs/>
          <w:color w:val="000000"/>
          <w:sz w:val="25"/>
          <w:szCs w:val="25"/>
        </w:rPr>
        <w:t xml:space="preserve">荣誉</w:t>
      </w:r>
    </w:p>
    <w:p>
      <w:pPr>
        <w:pStyle w:val="Heading3"/>
        <w:spacing w:after="100" w:before="200" w:line="276"/>
      </w:pPr>
      <w:r>
        <w:rPr>
          <w:b/>
          <w:bCs/>
          <w:color w:val="000000"/>
          <w:sz w:val="22"/>
          <w:szCs w:val="22"/>
        </w:rPr>
        <w:t xml:space="preserve">年度优秀员工</w:t>
      </w:r>
    </w:p>
    <w:p>
      <w:pPr>
        <w:tabs>
          <w:tab w:val="right" w:pos="10204"/>
        </w:tabs>
        <w:spacing w:after="60" w:line="276"/>
      </w:pPr>
      <w:r>
        <w:rPr>
          <w:i/>
          <w:iCs/>
          <w:sz w:val="18"/>
          <w:szCs w:val="18"/>
        </w:rPr>
        <w:t xml:space="preserve">字节跳动</w:t>
      </w:r>
      <w:r>
        <w:rPr>
          <w:sz w:val="18"/>
          <w:szCs w:val="18"/>
        </w:rPr>
        <w:t xml:space="preserve">	</w:t>
      </w:r>
      <w:r>
        <w:rPr>
          <w:i/>
          <w:iCs/>
          <w:sz w:val="18"/>
          <w:szCs w:val="18"/>
        </w:rPr>
        <w:t xml:space="preserve">2024年1月</w:t>
      </w:r>
    </w:p>
    <w:p>
      <w:pPr>
        <w:spacing w:after="100" w:line="276"/>
      </w:pPr>
      <w:r>
        <w:rPr>
          <w:sz w:val="20"/>
          <w:szCs w:val="20"/>
        </w:rPr>
        <w:t xml:space="preserve">表彰在云原生平台建设中展现出的卓越技术领导力与跨团队协作能力，推动研发效能显著提升。</w:t>
      </w:r>
    </w:p>
    <w:p>
      <w:pPr>
        <w:pStyle w:val="Heading3"/>
        <w:spacing w:after="100" w:before="200" w:line="276"/>
      </w:pPr>
      <w:r>
        <w:rPr>
          <w:b/>
          <w:bCs/>
          <w:color w:val="000000"/>
          <w:sz w:val="22"/>
          <w:szCs w:val="22"/>
        </w:rPr>
        <w:t xml:space="preserve">技术创新奖</w:t>
      </w:r>
    </w:p>
    <w:p>
      <w:pPr>
        <w:tabs>
          <w:tab w:val="right" w:pos="10204"/>
        </w:tabs>
        <w:spacing w:after="60" w:line="276"/>
      </w:pPr>
      <w:r>
        <w:rPr>
          <w:i/>
          <w:iCs/>
          <w:sz w:val="18"/>
          <w:szCs w:val="18"/>
        </w:rPr>
        <w:t xml:space="preserve">阿里巴巴集团</w:t>
      </w:r>
      <w:r>
        <w:rPr>
          <w:sz w:val="18"/>
          <w:szCs w:val="18"/>
        </w:rPr>
        <w:t xml:space="preserve">	</w:t>
      </w:r>
      <w:r>
        <w:rPr>
          <w:i/>
          <w:iCs/>
          <w:sz w:val="18"/>
          <w:szCs w:val="18"/>
        </w:rPr>
        <w:t xml:space="preserve">2021年12月</w:t>
      </w:r>
    </w:p>
    <w:p>
      <w:pPr>
        <w:spacing w:after="100" w:line="276"/>
      </w:pPr>
      <w:r>
        <w:rPr>
          <w:sz w:val="20"/>
          <w:szCs w:val="20"/>
        </w:rPr>
        <w:t xml:space="preserve">因在 CI/CD 流水线优化和容器化改造中的突出贡献，获得部门技术创新奖。</w:t>
      </w:r>
    </w:p>
    <w:p>
      <w:pPr>
        <w:pStyle w:val="Heading2"/>
        <w:pBdr>
          <w:bottom w:val="single" w:color="000000" w:sz="6" w:space="1"/>
        </w:pBdr>
        <w:spacing w:after="200" w:before="400" w:line="276"/>
      </w:pPr>
      <w:r>
        <w:rPr>
          <w:b/>
          <w:bCs/>
          <w:color w:val="000000"/>
          <w:sz w:val="25"/>
          <w:szCs w:val="25"/>
        </w:rPr>
        <w:t xml:space="preserve">证书</w:t>
      </w:r>
    </w:p>
    <w:p>
      <w:pPr>
        <w:tabs>
          <w:tab w:val="right" w:pos="10204"/>
        </w:tabs>
        <w:spacing w:after="60" w:line="276"/>
      </w:pPr>
      <w:r>
        <w:rPr>
          <w:b/>
          <w:bCs/>
          <w:sz w:val="22"/>
          <w:szCs w:val="22"/>
        </w:rPr>
        <w:t xml:space="preserve">AWS Certified DevOps Engineer – Professional</w:t>
      </w:r>
      <w:r>
        <w:rPr>
          <w:sz w:val="18"/>
          <w:szCs w:val="18"/>
        </w:rPr>
        <w:t xml:space="preserve">	</w:t>
      </w:r>
      <w:hyperlink w:history="1" r:id="rIdn-xhvi2c9xo01sgfnluz9">
        <w:r>
          <w:rPr>
            <w:sz w:val="18"/>
            <w:szCs w:val="18"/>
          </w:rPr>
          <w:t xml:space="preserve">https://aws.amazon.com/certification/certified-devops-engineer-professional/</w:t>
        </w:r>
      </w:hyperlink>
    </w:p>
    <w:p>
      <w:pPr>
        <w:tabs>
          <w:tab w:val="right" w:pos="10204"/>
        </w:tabs>
        <w:spacing w:after="60" w:line="276"/>
      </w:pPr>
      <w:r>
        <w:rPr>
          <w:i/>
          <w:iCs/>
          <w:sz w:val="18"/>
          <w:szCs w:val="18"/>
        </w:rPr>
        <w:t xml:space="preserve">Amazon Web Services</w:t>
      </w:r>
      <w:r>
        <w:rPr>
          <w:sz w:val="18"/>
          <w:szCs w:val="18"/>
        </w:rPr>
        <w:t xml:space="preserve">	</w:t>
      </w:r>
      <w:r>
        <w:rPr>
          <w:i/>
          <w:iCs/>
          <w:sz w:val="18"/>
          <w:szCs w:val="18"/>
        </w:rPr>
        <w:t xml:space="preserve">2023年3月</w:t>
      </w:r>
    </w:p>
    <w:p>
      <w:pPr>
        <w:tabs>
          <w:tab w:val="right" w:pos="10204"/>
        </w:tabs>
        <w:spacing w:after="60" w:line="276"/>
      </w:pPr>
      <w:r>
        <w:rPr>
          <w:b/>
          <w:bCs/>
          <w:sz w:val="22"/>
          <w:szCs w:val="22"/>
        </w:rPr>
        <w:t xml:space="preserve">Certified Kubernetes Administrator (CKA)</w:t>
      </w:r>
      <w:r>
        <w:rPr>
          <w:sz w:val="18"/>
          <w:szCs w:val="18"/>
        </w:rPr>
        <w:t xml:space="preserve">	</w:t>
      </w:r>
      <w:hyperlink w:history="1" r:id="rIdckamly-wdw0ty-26p5ta3">
        <w:r>
          <w:rPr>
            <w:sz w:val="18"/>
            <w:szCs w:val="18"/>
          </w:rPr>
          <w:t xml:space="preserve">https://www.cncf.io/certification/cka/</w:t>
        </w:r>
      </w:hyperlink>
    </w:p>
    <w:p>
      <w:pPr>
        <w:tabs>
          <w:tab w:val="right" w:pos="10204"/>
        </w:tabs>
        <w:spacing w:after="60" w:line="276"/>
      </w:pPr>
      <w:r>
        <w:rPr>
          <w:i/>
          <w:iCs/>
          <w:sz w:val="18"/>
          <w:szCs w:val="18"/>
        </w:rPr>
        <w:t xml:space="preserve">Cloud Native Computing Foundation</w:t>
      </w:r>
      <w:r>
        <w:rPr>
          <w:sz w:val="18"/>
          <w:szCs w:val="18"/>
        </w:rPr>
        <w:t xml:space="preserve">	</w:t>
      </w:r>
      <w:r>
        <w:rPr>
          <w:i/>
          <w:iCs/>
          <w:sz w:val="18"/>
          <w:szCs w:val="18"/>
        </w:rPr>
        <w:t xml:space="preserve">2021年8月</w:t>
      </w:r>
    </w:p>
    <w:p>
      <w:pPr>
        <w:tabs>
          <w:tab w:val="right" w:pos="10204"/>
        </w:tabs>
        <w:spacing w:after="60" w:line="276"/>
      </w:pPr>
      <w:r>
        <w:rPr>
          <w:b/>
          <w:bCs/>
          <w:sz w:val="22"/>
          <w:szCs w:val="22"/>
        </w:rPr>
        <w:t xml:space="preserve">Red Hat Certified Engineer (RHCE)</w:t>
      </w:r>
      <w:r>
        <w:rPr>
          <w:sz w:val="18"/>
          <w:szCs w:val="18"/>
        </w:rPr>
        <w:t xml:space="preserve">	</w:t>
      </w:r>
      <w:hyperlink w:history="1" r:id="rIdw8bewl3nzdi-zny92tfc4">
        <w:r>
          <w:rPr>
            <w:sz w:val="18"/>
            <w:szCs w:val="18"/>
          </w:rPr>
          <w:t xml:space="preserve">https://www.redhat.com/en/services/certification/rhce</w:t>
        </w:r>
      </w:hyperlink>
    </w:p>
    <w:p>
      <w:pPr>
        <w:tabs>
          <w:tab w:val="right" w:pos="10204"/>
        </w:tabs>
        <w:spacing w:after="60" w:line="276"/>
      </w:pPr>
      <w:r>
        <w:rPr>
          <w:i/>
          <w:iCs/>
          <w:sz w:val="18"/>
          <w:szCs w:val="18"/>
        </w:rPr>
        <w:t xml:space="preserve">Red Hat</w:t>
      </w:r>
      <w:r>
        <w:rPr>
          <w:sz w:val="18"/>
          <w:szCs w:val="18"/>
        </w:rPr>
        <w:t xml:space="preserve">	</w:t>
      </w:r>
      <w:r>
        <w:rPr>
          <w:i/>
          <w:iCs/>
          <w:sz w:val="18"/>
          <w:szCs w:val="18"/>
        </w:rPr>
        <w:t xml:space="preserve">2019年11月</w:t>
      </w:r>
    </w:p>
    <w:p>
      <w:pPr>
        <w:pStyle w:val="Heading2"/>
        <w:pBdr>
          <w:bottom w:val="single" w:color="000000" w:sz="6" w:space="1"/>
        </w:pBdr>
        <w:spacing w:after="200" w:before="400" w:line="276"/>
      </w:pPr>
      <w:r>
        <w:rPr>
          <w:b/>
          <w:bCs/>
          <w:color w:val="000000"/>
          <w:sz w:val="25"/>
          <w:szCs w:val="25"/>
        </w:rPr>
        <w:t xml:space="preserve">出版刊物</w:t>
      </w:r>
    </w:p>
    <w:p>
      <w:pPr>
        <w:tabs>
          <w:tab w:val="right" w:pos="10204"/>
        </w:tabs>
        <w:spacing w:after="60" w:line="276"/>
      </w:pPr>
      <w:r>
        <w:rPr>
          <w:b/>
          <w:bCs/>
          <w:sz w:val="22"/>
          <w:szCs w:val="22"/>
        </w:rPr>
        <w:t xml:space="preserve">基于 Kubernetes 的云原生持续交付实践</w:t>
      </w:r>
      <w:r>
        <w:rPr>
          <w:sz w:val="18"/>
          <w:szCs w:val="18"/>
        </w:rPr>
        <w:t xml:space="preserve">	</w:t>
      </w:r>
      <w:hyperlink w:history="1" r:id="rIddxpzwthcv-q0-hhiv6ygp">
        <w:r>
          <w:rPr>
            <w:sz w:val="18"/>
            <w:szCs w:val="18"/>
          </w:rPr>
          <w:t xml:space="preserve">https://www.devopschina.org/publications/cloud-native-cd</w:t>
        </w:r>
      </w:hyperlink>
    </w:p>
    <w:p>
      <w:pPr>
        <w:tabs>
          <w:tab w:val="right" w:pos="10204"/>
        </w:tabs>
        <w:spacing w:after="60" w:line="276"/>
      </w:pPr>
      <w:r>
        <w:rPr>
          <w:i/>
          <w:iCs/>
          <w:sz w:val="18"/>
          <w:szCs w:val="18"/>
        </w:rPr>
        <w:t xml:space="preserve">中国 DevOps 社区</w:t>
      </w:r>
      <w:r>
        <w:rPr>
          <w:sz w:val="18"/>
          <w:szCs w:val="18"/>
        </w:rPr>
        <w:t xml:space="preserve">	</w:t>
      </w:r>
      <w:r>
        <w:rPr>
          <w:i/>
          <w:iCs/>
          <w:sz w:val="18"/>
          <w:szCs w:val="18"/>
        </w:rPr>
        <w:t xml:space="preserve">2023年6月</w:t>
      </w:r>
    </w:p>
    <w:p>
      <w:pPr>
        <w:spacing w:after="60" w:line="276"/>
      </w:pPr>
      <w:r>
        <w:rPr>
          <w:sz w:val="20"/>
          <w:szCs w:val="20"/>
        </w:rPr>
        <w:t xml:space="preserve">• </w:t>
      </w:r>
      <w:r>
        <w:rPr>
          <w:sz w:val="20"/>
          <w:szCs w:val="20"/>
        </w:rPr>
        <w:t xml:space="preserve">探讨如何利用 Kubernetes 和 Argo CD 构建高效的持续交付流水线</w:t>
      </w:r>
    </w:p>
    <w:p>
      <w:pPr>
        <w:spacing w:after="60" w:line="276"/>
      </w:pPr>
      <w:r>
        <w:rPr>
          <w:sz w:val="20"/>
          <w:szCs w:val="20"/>
        </w:rPr>
        <w:t xml:space="preserve">• </w:t>
      </w:r>
      <w:r>
        <w:rPr>
          <w:sz w:val="20"/>
          <w:szCs w:val="20"/>
        </w:rPr>
        <w:t xml:space="preserve">分享多集群管理、灰度发布和自动化回滚的实践经验</w:t>
      </w:r>
    </w:p>
    <w:p>
      <w:pPr>
        <w:spacing w:after="60" w:line="276"/>
      </w:pPr>
      <w:r>
        <w:rPr>
          <w:sz w:val="20"/>
          <w:szCs w:val="20"/>
        </w:rPr>
        <w:t xml:space="preserve">• </w:t>
      </w:r>
      <w:r>
        <w:rPr>
          <w:sz w:val="20"/>
          <w:szCs w:val="20"/>
        </w:rPr>
        <w:t xml:space="preserve">分析云原生时代下 DevOps 团队面临的挑战与应对策略</w:t>
      </w:r>
    </w:p>
    <w:p>
      <w:pPr>
        <w:pStyle w:val="Heading2"/>
        <w:pBdr>
          <w:bottom w:val="single" w:color="000000" w:sz="6" w:space="1"/>
        </w:pBdr>
        <w:spacing w:after="200" w:before="400" w:line="276"/>
      </w:pPr>
      <w:r>
        <w:rPr>
          <w:b/>
          <w:bCs/>
          <w:color w:val="000000"/>
          <w:sz w:val="25"/>
          <w:szCs w:val="25"/>
        </w:rPr>
        <w:t xml:space="preserve">项目</w:t>
      </w:r>
    </w:p>
    <w:p>
      <w:pPr>
        <w:tabs>
          <w:tab w:val="right" w:pos="10204"/>
        </w:tabs>
        <w:spacing w:after="60" w:line="276"/>
      </w:pPr>
      <w:r>
        <w:rPr>
          <w:b/>
          <w:bCs/>
          <w:sz w:val="22"/>
          <w:szCs w:val="22"/>
        </w:rPr>
        <w:t xml:space="preserve">云原生 CI/CD 平台</w:t>
      </w:r>
      <w:r>
        <w:rPr>
          <w:sz w:val="18"/>
          <w:szCs w:val="18"/>
        </w:rPr>
        <w:t xml:space="preserve">	</w:t>
      </w:r>
      <w:hyperlink w:history="1" r:id="rIddx7rubuj584bz2_bt53lj">
        <w:r>
          <w:rPr>
            <w:sz w:val="18"/>
            <w:szCs w:val="18"/>
          </w:rPr>
          <w:t xml:space="preserve">https://github.com/zhangwei-devops/cloud-native-cicd</w:t>
        </w:r>
      </w:hyperlink>
    </w:p>
    <w:p>
      <w:pPr>
        <w:tabs>
          <w:tab w:val="right" w:pos="10204"/>
        </w:tabs>
        <w:spacing w:after="60" w:line="276"/>
      </w:pPr>
      <w:r>
        <w:rPr>
          <w:i/>
          <w:iCs/>
          <w:sz w:val="18"/>
          <w:szCs w:val="18"/>
        </w:rPr>
        <w:t xml:space="preserve">基于 Kubernetes 和 Argo CD 的企业级持续集成与持续交付平台</w:t>
      </w:r>
      <w:r>
        <w:rPr>
          <w:sz w:val="18"/>
          <w:szCs w:val="18"/>
        </w:rPr>
        <w:t xml:space="preserve">	</w:t>
      </w:r>
      <w:r>
        <w:rPr>
          <w:i/>
          <w:iCs/>
          <w:sz w:val="18"/>
          <w:szCs w:val="18"/>
        </w:rPr>
        <w:t xml:space="preserve">2023年1月至今</w:t>
      </w:r>
    </w:p>
    <w:p>
      <w:pPr>
        <w:spacing w:after="60" w:line="276"/>
      </w:pPr>
      <w:r>
        <w:rPr>
          <w:sz w:val="20"/>
          <w:szCs w:val="20"/>
        </w:rPr>
        <w:t xml:space="preserve">• </w:t>
      </w:r>
      <w:r>
        <w:rPr>
          <w:sz w:val="20"/>
          <w:szCs w:val="20"/>
        </w:rPr>
        <w:t xml:space="preserve">设计并实现面向多团队的 CI/CD 平台，支持自动化构建、测试、镜像打包和部署</w:t>
      </w:r>
    </w:p>
    <w:p>
      <w:pPr>
        <w:spacing w:after="60" w:line="276"/>
      </w:pPr>
      <w:r>
        <w:rPr>
          <w:sz w:val="20"/>
          <w:szCs w:val="20"/>
        </w:rPr>
        <w:t xml:space="preserve">• </w:t>
      </w:r>
      <w:r>
        <w:rPr>
          <w:sz w:val="20"/>
          <w:szCs w:val="20"/>
        </w:rPr>
        <w:t xml:space="preserve">集成 Kubernetes、Argo CD、Harbor 和 SonarQube，提供端到端的持续交付能力</w:t>
      </w:r>
    </w:p>
    <w:p>
      <w:pPr>
        <w:spacing w:after="60" w:line="276"/>
      </w:pPr>
      <w:r>
        <w:rPr>
          <w:sz w:val="20"/>
          <w:szCs w:val="20"/>
        </w:rPr>
        <w:t xml:space="preserve">• </w:t>
      </w:r>
      <w:r>
        <w:rPr>
          <w:sz w:val="20"/>
          <w:szCs w:val="20"/>
        </w:rPr>
        <w:t xml:space="preserve">平台上线后支撑日均 2000+ 次构建部署，研发交付效率提升 40%</w:t>
      </w:r>
    </w:p>
    <w:p>
      <w:pPr>
        <w:spacing w:after="100" w:line="276"/>
      </w:pPr>
      <w:r>
        <w:rPr>
          <w:b/>
          <w:bCs/>
          <w:sz w:val="20"/>
          <w:szCs w:val="20"/>
        </w:rPr>
        <w:t xml:space="preserve">关键字：</w:t>
      </w:r>
      <w:r>
        <w:rPr>
          <w:sz w:val="20"/>
          <w:szCs w:val="20"/>
        </w:rPr>
        <w:t xml:space="preserve">Kubernetes、Argo CD、CI/CD、云原生</w:t>
      </w:r>
    </w:p>
    <w:p>
      <w:pPr>
        <w:tabs>
          <w:tab w:val="right" w:pos="10204"/>
        </w:tabs>
        <w:spacing w:after="60" w:line="276"/>
      </w:pPr>
      <w:r>
        <w:rPr>
          <w:b/>
          <w:bCs/>
          <w:sz w:val="22"/>
          <w:szCs w:val="22"/>
        </w:rPr>
        <w:t xml:space="preserve">微服务监控告警系统</w:t>
      </w:r>
      <w:r>
        <w:rPr>
          <w:sz w:val="18"/>
          <w:szCs w:val="18"/>
        </w:rPr>
        <w:t xml:space="preserve">	</w:t>
      </w:r>
      <w:hyperlink w:history="1" r:id="rIddy5i9pxry6kdztzbwi4o5">
        <w:r>
          <w:rPr>
            <w:sz w:val="18"/>
            <w:szCs w:val="18"/>
          </w:rPr>
          <w:t xml:space="preserve">https://github.com/zhangwei-devops/microservice-monitoring</w:t>
        </w:r>
      </w:hyperlink>
    </w:p>
    <w:p>
      <w:pPr>
        <w:tabs>
          <w:tab w:val="right" w:pos="10204"/>
        </w:tabs>
        <w:spacing w:after="60" w:line="276"/>
      </w:pPr>
      <w:r>
        <w:rPr>
          <w:i/>
          <w:iCs/>
          <w:sz w:val="18"/>
          <w:szCs w:val="18"/>
        </w:rPr>
        <w:t xml:space="preserve">面向大规模微服务的可观测性平台，提供指标、日志和告警能力</w:t>
      </w:r>
      <w:r>
        <w:rPr>
          <w:sz w:val="18"/>
          <w:szCs w:val="18"/>
        </w:rPr>
        <w:t xml:space="preserve">	</w:t>
      </w:r>
      <w:r>
        <w:rPr>
          <w:i/>
          <w:iCs/>
          <w:sz w:val="18"/>
          <w:szCs w:val="18"/>
        </w:rPr>
        <w:t xml:space="preserve">2022年3月–2022年12月</w:t>
      </w:r>
    </w:p>
    <w:p>
      <w:pPr>
        <w:spacing w:after="60" w:line="276"/>
      </w:pPr>
      <w:r>
        <w:rPr>
          <w:sz w:val="20"/>
          <w:szCs w:val="20"/>
        </w:rPr>
        <w:t xml:space="preserve">• </w:t>
      </w:r>
      <w:r>
        <w:rPr>
          <w:sz w:val="20"/>
          <w:szCs w:val="20"/>
        </w:rPr>
        <w:t xml:space="preserve">构建基于 Prometheus Operator 的监控体系，覆盖 500+ 微服务实例</w:t>
      </w:r>
    </w:p>
    <w:p>
      <w:pPr>
        <w:spacing w:after="60" w:line="276"/>
      </w:pPr>
      <w:r>
        <w:rPr>
          <w:sz w:val="20"/>
          <w:szCs w:val="20"/>
        </w:rPr>
        <w:t xml:space="preserve">• </w:t>
      </w:r>
      <w:r>
        <w:rPr>
          <w:sz w:val="20"/>
          <w:szCs w:val="20"/>
        </w:rPr>
        <w:t xml:space="preserve">设计自定义指标与告警规则，实现业务指标与基础设施指标的统一采集</w:t>
      </w:r>
    </w:p>
    <w:p>
      <w:pPr>
        <w:spacing w:after="60" w:line="276"/>
      </w:pPr>
      <w:r>
        <w:rPr>
          <w:sz w:val="20"/>
          <w:szCs w:val="20"/>
        </w:rPr>
        <w:t xml:space="preserve">• </w:t>
      </w:r>
      <w:r>
        <w:rPr>
          <w:sz w:val="20"/>
          <w:szCs w:val="20"/>
        </w:rPr>
        <w:t xml:space="preserve">接入 Grafana 统一看板和 Alertmanager 告警分发，故障平均发现时间缩短 70%</w:t>
      </w:r>
    </w:p>
    <w:p>
      <w:pPr>
        <w:spacing w:after="100" w:line="276"/>
      </w:pPr>
      <w:r>
        <w:rPr>
          <w:b/>
          <w:bCs/>
          <w:sz w:val="20"/>
          <w:szCs w:val="20"/>
        </w:rPr>
        <w:t xml:space="preserve">关键字：</w:t>
      </w:r>
      <w:r>
        <w:rPr>
          <w:sz w:val="20"/>
          <w:szCs w:val="20"/>
        </w:rPr>
        <w:t xml:space="preserve">Prometheus、Grafana、可观测性、微服务</w:t>
      </w:r>
    </w:p>
    <w:p>
      <w:pPr>
        <w:tabs>
          <w:tab w:val="right" w:pos="10204"/>
        </w:tabs>
        <w:spacing w:after="60" w:line="276"/>
      </w:pPr>
      <w:r>
        <w:rPr>
          <w:b/>
          <w:bCs/>
          <w:sz w:val="22"/>
          <w:szCs w:val="22"/>
        </w:rPr>
        <w:t xml:space="preserve">自动化运维平台</w:t>
      </w:r>
      <w:r>
        <w:rPr>
          <w:sz w:val="18"/>
          <w:szCs w:val="18"/>
        </w:rPr>
        <w:t xml:space="preserve">	</w:t>
      </w:r>
      <w:hyperlink w:history="1" r:id="rIdkkwj5hj1lks5kwxvwnegt">
        <w:r>
          <w:rPr>
            <w:sz w:val="18"/>
            <w:szCs w:val="18"/>
          </w:rPr>
          <w:t xml:space="preserve">https://github.com/zhangwei-devops/autoops-platform</w:t>
        </w:r>
      </w:hyperlink>
    </w:p>
    <w:p>
      <w:pPr>
        <w:tabs>
          <w:tab w:val="right" w:pos="10204"/>
        </w:tabs>
        <w:spacing w:after="60" w:line="276"/>
      </w:pPr>
      <w:r>
        <w:rPr>
          <w:i/>
          <w:iCs/>
          <w:sz w:val="18"/>
          <w:szCs w:val="18"/>
        </w:rPr>
        <w:t xml:space="preserve">基于 Ansible 的自动化运维管理平台</w:t>
      </w:r>
      <w:r>
        <w:rPr>
          <w:sz w:val="18"/>
          <w:szCs w:val="18"/>
        </w:rPr>
        <w:t xml:space="preserve">	</w:t>
      </w:r>
      <w:r>
        <w:rPr>
          <w:i/>
          <w:iCs/>
          <w:sz w:val="18"/>
          <w:szCs w:val="18"/>
        </w:rPr>
        <w:t xml:space="preserve">2020年9月–2021年8月</w:t>
      </w:r>
    </w:p>
    <w:p>
      <w:pPr>
        <w:spacing w:after="60" w:line="276"/>
      </w:pPr>
      <w:r>
        <w:rPr>
          <w:sz w:val="20"/>
          <w:szCs w:val="20"/>
        </w:rPr>
        <w:t xml:space="preserve">• </w:t>
      </w:r>
      <w:r>
        <w:rPr>
          <w:sz w:val="20"/>
          <w:szCs w:val="20"/>
        </w:rPr>
        <w:t xml:space="preserve">开发自动化运维平台，集成资产管理和批量执行功能</w:t>
      </w:r>
    </w:p>
    <w:p>
      <w:pPr>
        <w:spacing w:after="60" w:line="276"/>
      </w:pPr>
      <w:r>
        <w:rPr>
          <w:sz w:val="20"/>
          <w:szCs w:val="20"/>
        </w:rPr>
        <w:t xml:space="preserve">• </w:t>
      </w:r>
      <w:r>
        <w:rPr>
          <w:sz w:val="20"/>
          <w:szCs w:val="20"/>
        </w:rPr>
        <w:t xml:space="preserve">使用 Ansible 和 Python 实现配置管理、应用部署和巡检任务自动化</w:t>
      </w:r>
    </w:p>
    <w:p>
      <w:pPr>
        <w:spacing w:after="60" w:line="276"/>
      </w:pPr>
      <w:r>
        <w:rPr>
          <w:sz w:val="20"/>
          <w:szCs w:val="20"/>
        </w:rPr>
        <w:t xml:space="preserve">• </w:t>
      </w:r>
      <w:r>
        <w:rPr>
          <w:sz w:val="20"/>
          <w:szCs w:val="20"/>
        </w:rPr>
        <w:t xml:space="preserve">平台上线后减少 60% 的人工操作，提升运维效率与准确性</w:t>
      </w:r>
    </w:p>
    <w:p>
      <w:pPr>
        <w:spacing w:after="100" w:line="276"/>
      </w:pPr>
      <w:r>
        <w:rPr>
          <w:b/>
          <w:bCs/>
          <w:sz w:val="20"/>
          <w:szCs w:val="20"/>
        </w:rPr>
        <w:t xml:space="preserve">关键字：</w:t>
      </w:r>
      <w:r>
        <w:rPr>
          <w:sz w:val="20"/>
          <w:szCs w:val="20"/>
        </w:rPr>
        <w:t xml:space="preserve">Ansible、Python、自动化运维、CMDB</w:t>
      </w:r>
    </w:p>
    <w:p>
      <w:pPr>
        <w:pStyle w:val="Heading2"/>
        <w:pBdr>
          <w:bottom w:val="single" w:color="000000" w:sz="6" w:space="1"/>
        </w:pBdr>
        <w:spacing w:after="200" w:before="400" w:line="276"/>
      </w:pPr>
      <w:r>
        <w:rPr>
          <w:b/>
          <w:bCs/>
          <w:color w:val="000000"/>
          <w:sz w:val="25"/>
          <w:szCs w:val="25"/>
        </w:rPr>
        <w:t xml:space="preserve">兴趣爱好</w:t>
      </w:r>
    </w:p>
    <w:p>
      <w:pPr>
        <w:spacing w:after="100" w:line="276"/>
      </w:pPr>
      <w:r>
        <w:rPr>
          <w:b/>
          <w:bCs/>
          <w:sz w:val="20"/>
          <w:szCs w:val="20"/>
        </w:rPr>
        <w:t xml:space="preserve">• 开源</w:t>
      </w:r>
      <w:r>
        <w:rPr>
          <w:sz w:val="20"/>
          <w:szCs w:val="20"/>
        </w:rPr>
        <w:t xml:space="preserve">：Kubernetes、Prometheus、Terraform</w:t>
      </w:r>
    </w:p>
    <w:p>
      <w:pPr>
        <w:spacing w:after="100" w:line="276"/>
      </w:pPr>
      <w:r>
        <w:rPr>
          <w:b/>
          <w:bCs/>
          <w:sz w:val="20"/>
          <w:szCs w:val="20"/>
        </w:rPr>
        <w:t xml:space="preserve">• 运动</w:t>
      </w:r>
      <w:r>
        <w:rPr>
          <w:sz w:val="20"/>
          <w:szCs w:val="20"/>
        </w:rPr>
        <w:t xml:space="preserve">：跑步、游泳、骑行</w:t>
      </w:r>
    </w:p>
    <w:p>
      <w:pPr>
        <w:spacing w:after="100" w:line="276"/>
      </w:pPr>
      <w:r>
        <w:rPr>
          <w:b/>
          <w:bCs/>
          <w:sz w:val="20"/>
          <w:szCs w:val="20"/>
        </w:rPr>
        <w:t xml:space="preserve">• 摄影</w:t>
      </w:r>
      <w:r>
        <w:rPr>
          <w:sz w:val="20"/>
          <w:szCs w:val="20"/>
        </w:rPr>
        <w:t xml:space="preserve">：风光摄影、人像摄影</w:t>
      </w:r>
    </w:p>
    <w:p>
      <w:pPr>
        <w:pStyle w:val="Heading2"/>
        <w:pBdr>
          <w:bottom w:val="single" w:color="000000" w:sz="6" w:space="1"/>
        </w:pBdr>
        <w:spacing w:after="200" w:before="400" w:line="276"/>
      </w:pPr>
      <w:r>
        <w:rPr>
          <w:b/>
          <w:bCs/>
          <w:color w:val="000000"/>
          <w:sz w:val="25"/>
          <w:szCs w:val="25"/>
        </w:rPr>
        <w:t xml:space="preserve">志愿服务</w:t>
      </w:r>
    </w:p>
    <w:p>
      <w:pPr>
        <w:tabs>
          <w:tab w:val="right" w:pos="10204"/>
        </w:tabs>
        <w:spacing w:after="60" w:line="276"/>
      </w:pPr>
      <w:r>
        <w:rPr>
          <w:b/>
          <w:bCs/>
          <w:sz w:val="22"/>
          <w:szCs w:val="22"/>
        </w:rPr>
        <w:t xml:space="preserve">中国开源软件推进联盟</w:t>
      </w:r>
      <w:r>
        <w:rPr>
          <w:sz w:val="18"/>
          <w:szCs w:val="18"/>
        </w:rPr>
        <w:t xml:space="preserve">	</w:t>
      </w:r>
      <w:hyperlink w:history="1" r:id="rIdbhljd5z3_pmaaxn_fwoz3">
        <w:r>
          <w:rPr>
            <w:sz w:val="18"/>
            <w:szCs w:val="18"/>
          </w:rPr>
          <w:t xml:space="preserve">https://www.copu.org.cn</w:t>
        </w:r>
      </w:hyperlink>
    </w:p>
    <w:p>
      <w:pPr>
        <w:tabs>
          <w:tab w:val="right" w:pos="10204"/>
        </w:tabs>
        <w:spacing w:after="60" w:line="276"/>
      </w:pPr>
      <w:r>
        <w:rPr>
          <w:i/>
          <w:iCs/>
          <w:sz w:val="18"/>
          <w:szCs w:val="18"/>
        </w:rPr>
        <w:t xml:space="preserve">社区讲师</w:t>
      </w:r>
      <w:r>
        <w:rPr>
          <w:sz w:val="18"/>
          <w:szCs w:val="18"/>
        </w:rPr>
        <w:t xml:space="preserve">	</w:t>
      </w:r>
      <w:r>
        <w:rPr>
          <w:i/>
          <w:iCs/>
          <w:sz w:val="18"/>
          <w:szCs w:val="18"/>
        </w:rPr>
        <w:t xml:space="preserve">2021年3月至今</w:t>
      </w:r>
    </w:p>
    <w:p>
      <w:pPr>
        <w:spacing w:after="60" w:line="276"/>
      </w:pPr>
      <w:r>
        <w:rPr>
          <w:sz w:val="20"/>
          <w:szCs w:val="20"/>
        </w:rPr>
        <w:t xml:space="preserve">• </w:t>
      </w:r>
      <w:r>
        <w:rPr>
          <w:sz w:val="20"/>
          <w:szCs w:val="20"/>
        </w:rPr>
        <w:t xml:space="preserve">定期在社区分享云原生与 DevOps 技术实践，累计举办 10+ 场线上讲座</w:t>
      </w:r>
    </w:p>
    <w:p>
      <w:pPr>
        <w:spacing w:after="60" w:line="276"/>
      </w:pPr>
      <w:r>
        <w:rPr>
          <w:sz w:val="20"/>
          <w:szCs w:val="20"/>
        </w:rPr>
        <w:t xml:space="preserve">• </w:t>
      </w:r>
      <w:r>
        <w:rPr>
          <w:sz w:val="20"/>
          <w:szCs w:val="20"/>
        </w:rPr>
        <w:t xml:space="preserve">参与开源项目文档翻译与代码贡献，推动国内开源生态发展</w:t>
      </w:r>
    </w:p>
    <w:p>
      <w:pPr>
        <w:spacing w:after="60" w:line="276"/>
      </w:pPr>
      <w:r>
        <w:rPr>
          <w:sz w:val="20"/>
          <w:szCs w:val="20"/>
        </w:rPr>
        <w:t xml:space="preserve">• </w:t>
      </w:r>
      <w:r>
        <w:rPr>
          <w:sz w:val="20"/>
          <w:szCs w:val="20"/>
        </w:rPr>
        <w:t xml:space="preserve">担任技术大会志愿者，协助组织 DevOps 主题分论坛</w:t>
      </w:r>
    </w:p>
    <w:p>
      <w:pPr>
        <w:tabs>
          <w:tab w:val="right" w:pos="10204"/>
        </w:tabs>
        <w:spacing w:after="60" w:line="276"/>
      </w:pPr>
      <w:r>
        <w:rPr>
          <w:b/>
          <w:bCs/>
          <w:sz w:val="22"/>
          <w:szCs w:val="22"/>
        </w:rPr>
        <w:t xml:space="preserve">北京 DevOps 社区</w:t>
      </w:r>
      <w:r>
        <w:rPr>
          <w:sz w:val="18"/>
          <w:szCs w:val="18"/>
        </w:rPr>
        <w:t xml:space="preserve">	</w:t>
      </w:r>
      <w:hyperlink w:history="1" r:id="rIdwazpanozbtraho0o0ukr5">
        <w:r>
          <w:rPr>
            <w:sz w:val="18"/>
            <w:szCs w:val="18"/>
          </w:rPr>
          <w:t xml:space="preserve">https://www.devopsbeijing.org</w:t>
        </w:r>
      </w:hyperlink>
    </w:p>
    <w:p>
      <w:pPr>
        <w:tabs>
          <w:tab w:val="right" w:pos="10204"/>
        </w:tabs>
        <w:spacing w:after="60" w:line="276"/>
      </w:pPr>
      <w:r>
        <w:rPr>
          <w:i/>
          <w:iCs/>
          <w:sz w:val="18"/>
          <w:szCs w:val="18"/>
        </w:rPr>
        <w:t xml:space="preserve">志愿者</w:t>
      </w:r>
      <w:r>
        <w:rPr>
          <w:sz w:val="18"/>
          <w:szCs w:val="18"/>
        </w:rPr>
        <w:t xml:space="preserve">	</w:t>
      </w:r>
      <w:r>
        <w:rPr>
          <w:i/>
          <w:iCs/>
          <w:sz w:val="18"/>
          <w:szCs w:val="18"/>
        </w:rPr>
        <w:t xml:space="preserve">2019年6月–2021年2月</w:t>
      </w:r>
    </w:p>
    <w:p>
      <w:pPr>
        <w:spacing w:after="60" w:line="276"/>
      </w:pPr>
      <w:r>
        <w:rPr>
          <w:sz w:val="20"/>
          <w:szCs w:val="20"/>
        </w:rPr>
        <w:t xml:space="preserve">• </w:t>
      </w:r>
      <w:r>
        <w:rPr>
          <w:sz w:val="20"/>
          <w:szCs w:val="20"/>
        </w:rPr>
        <w:t xml:space="preserve">协助组织月度技术沙龙，负责活动策划、嘉宾邀请和现场协调</w:t>
      </w:r>
    </w:p>
    <w:p>
      <w:pPr>
        <w:spacing w:after="60" w:line="276"/>
      </w:pPr>
      <w:r>
        <w:rPr>
          <w:sz w:val="20"/>
          <w:szCs w:val="20"/>
        </w:rPr>
        <w:t xml:space="preserve">• </w:t>
      </w:r>
      <w:r>
        <w:rPr>
          <w:sz w:val="20"/>
          <w:szCs w:val="20"/>
        </w:rPr>
        <w:t xml:space="preserve">运营社区技术微信群，解答成员问题并整理分享资料</w:t>
      </w:r>
    </w:p>
    <w:sectPr>
      <w:pgSz w:w="11906" w:h="16838" w:orient="portrait"/>
      <w:pgMar w:top="1418" w:right="851" w:bottom="1418"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r3oqwjvrspohlvifwaqq" Type="http://schemas.openxmlformats.org/officeDocument/2006/relationships/hyperlink" Target="mailto:zhangwei.devops@example.com" TargetMode="External"/><Relationship Id="rIdkul2fuxducjhsd1na54it" Type="http://schemas.openxmlformats.org/officeDocument/2006/relationships/hyperlink" Target="https://zhangwei.devops.example.com" TargetMode="External"/><Relationship Id="rId9xjizacmfztw33p_nkzk5" Type="http://schemas.openxmlformats.org/officeDocument/2006/relationships/hyperlink" Target="https://github.com/zhangwei-devops" TargetMode="External"/><Relationship Id="rId2h679oleqimvf2i0mt4ht" Type="http://schemas.openxmlformats.org/officeDocument/2006/relationships/hyperlink" Target="https://www.linkedin.com/in/zhangwei-devops" TargetMode="External"/><Relationship Id="rIdjf2_aa5j4rl24_1lrgu-2" Type="http://schemas.openxmlformats.org/officeDocument/2006/relationships/hyperlink" Target="https://www.zhihu.com/people/zhangwei-devops" TargetMode="External"/><Relationship Id="rIdlgcbgycrai7qi-v0ievkm" Type="http://schemas.openxmlformats.org/officeDocument/2006/relationships/hyperlink" Target="https://www.tsinghua.edu.cn" TargetMode="External"/><Relationship Id="rIdieatsyf75qxo5camh3pi_" Type="http://schemas.openxmlformats.org/officeDocument/2006/relationships/hyperlink" Target="https://www.bupt.edu.cn" TargetMode="External"/><Relationship Id="rIdoe0o-d83xkbujcr6urkjf" Type="http://schemas.openxmlformats.org/officeDocument/2006/relationships/hyperlink" Target="https://www.bytedance.com" TargetMode="External"/><Relationship Id="rIdnzvtamgkm_atquqvwdmnk" Type="http://schemas.openxmlformats.org/officeDocument/2006/relationships/hyperlink" Target="https://www.alibabagroup.com" TargetMode="External"/><Relationship Id="rId8jb5-2biimadbm6b7c07r" Type="http://schemas.openxmlformats.org/officeDocument/2006/relationships/hyperlink" Target="https://www.tencent.com" TargetMode="External"/><Relationship Id="rIdn-xhvi2c9xo01sgfnluz9" Type="http://schemas.openxmlformats.org/officeDocument/2006/relationships/hyperlink" Target="https://aws.amazon.com/certification/certified-devops-engineer-professional/" TargetMode="External"/><Relationship Id="rIdckamly-wdw0ty-26p5ta3" Type="http://schemas.openxmlformats.org/officeDocument/2006/relationships/hyperlink" Target="https://www.cncf.io/certification/cka/" TargetMode="External"/><Relationship Id="rIdw8bewl3nzdi-zny92tfc4" Type="http://schemas.openxmlformats.org/officeDocument/2006/relationships/hyperlink" Target="https://www.redhat.com/en/services/certification/rhce" TargetMode="External"/><Relationship Id="rIddxpzwthcv-q0-hhiv6ygp" Type="http://schemas.openxmlformats.org/officeDocument/2006/relationships/hyperlink" Target="https://www.devopschina.org/publications/cloud-native-cd" TargetMode="External"/><Relationship Id="rIddx7rubuj584bz2_bt53lj" Type="http://schemas.openxmlformats.org/officeDocument/2006/relationships/hyperlink" Target="https://github.com/zhangwei-devops/cloud-native-cicd" TargetMode="External"/><Relationship Id="rIddy5i9pxry6kdztzbwi4o5" Type="http://schemas.openxmlformats.org/officeDocument/2006/relationships/hyperlink" Target="https://github.com/zhangwei-devops/microservice-monitoring" TargetMode="External"/><Relationship Id="rIdkkwj5hj1lks5kwxvwnegt" Type="http://schemas.openxmlformats.org/officeDocument/2006/relationships/hyperlink" Target="https://github.com/zhangwei-devops/autoops-platform" TargetMode="External"/><Relationship Id="rIdbhljd5z3_pmaaxn_fwoz3" Type="http://schemas.openxmlformats.org/officeDocument/2006/relationships/hyperlink" Target="https://www.copu.org.cn" TargetMode="External"/><Relationship Id="rIdwazpanozbtraho0o0ukr5" Type="http://schemas.openxmlformats.org/officeDocument/2006/relationships/hyperlink" Target="https://www.devopsbeijing.org"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2026-09-20T13:05:06.563Z</dcterms:created>
  <dcterms:modified xsi:type="dcterms:W3CDTF">2026-09-20T13:05:06.563Z</dcterms:modified>
</cp:coreProperties>
</file>

<file path=docProps/custom.xml><?xml version="1.0" encoding="utf-8"?>
<Properties xmlns="http://schemas.openxmlformats.org/officeDocument/2006/custom-properties" xmlns:vt="http://schemas.openxmlformats.org/officeDocument/2006/docPropsVTypes"/>
</file>