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Ana Beatriz Carvalho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Cientista de Dados Sênior com foco em Machine Learning e soluções analíticas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+55 11 98765-4321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fgf1mietdeokqj8s9icir">
        <w:r>
          <w:rPr>
            <w:sz w:val="18"/>
            <w:szCs w:val="18"/>
          </w:rPr>
          <w:t xml:space="preserve">ana.carvalho@datainsight.com.br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gdght4so_qyelaqrpd3bk">
        <w:r>
          <w:rPr>
            <w:sz w:val="18"/>
            <w:szCs w:val="18"/>
          </w:rPr>
          <w:t xml:space="preserve">https://anabeatrizcarvalho.com.br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Av. Paulista, 1000, São Paulo, São Paulo, Brasil, 01310-100</w:t>
      </w:r>
    </w:p>
    <w:p>
      <w:pPr>
        <w:spacing w:after="200" w:line="276"/>
        <w:jc w:val="center"/>
      </w:pPr>
      <w:hyperlink w:history="1" r:id="rIdu67i795epajxzy58wad_n">
        <w:r>
          <w:rPr>
            <w:sz w:val="18"/>
            <w:szCs w:val="18"/>
          </w:rPr>
          <w:t xml:space="preserve">@anabeatrizcarvalho</w:t>
        </w:r>
      </w:hyperlink>
      <w:r>
        <w:rPr>
          <w:sz w:val="18"/>
          <w:szCs w:val="18"/>
        </w:rPr>
        <w:t xml:space="preserve"> • </w:t>
      </w:r>
      <w:hyperlink w:history="1" r:id="rId-5fep0y4bmk4kpmmrenb-">
        <w:r>
          <w:rPr>
            <w:sz w:val="18"/>
            <w:szCs w:val="18"/>
          </w:rPr>
          <w:t xml:space="preserve">@anabeatriz-data</w:t>
        </w:r>
      </w:hyperlink>
      <w:r>
        <w:rPr>
          <w:sz w:val="18"/>
          <w:szCs w:val="18"/>
        </w:rPr>
        <w:t xml:space="preserve"> • </w:t>
      </w:r>
      <w:hyperlink w:history="1" r:id="rId-6kyusugushzostinogmf">
        <w:r>
          <w:rPr>
            <w:sz w:val="18"/>
            <w:szCs w:val="18"/>
          </w:rPr>
          <w:t xml:space="preserve">@anabeatrizcarvalho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Informações Básicas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Cientista de Dados com mais de 8 anos de experiência em modelagem preditiva, mineração de dados e inteligência de negócio.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Especialista em desenvolver soluções de machine learning para os setores financeiro e de varejo, gerando redução de custos e aumento de receita.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Sólida vivência em Python, SQL, computação em nuvem (AWS, GCP) e ferramentas de visualização de dados.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Experiência na liderança de times ágeis, na definição de indicadores e na comunicação de resultados para públicos não técnicos.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Universidade de São Paulo (USP)</w:t>
      </w:r>
      <w:r>
        <w:rPr>
          <w:sz w:val="18"/>
          <w:szCs w:val="18"/>
        </w:rPr>
        <w:t xml:space="preserve">	</w:t>
      </w:r>
      <w:hyperlink w:history="1" r:id="rIdff5ign0sq3ihddubqa2uw">
        <w:r>
          <w:rPr>
            <w:sz w:val="18"/>
            <w:szCs w:val="18"/>
          </w:rPr>
          <w:t xml:space="preserve">https://www.usp.br/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Mestrado, Ciência de Dados, Nota: 9.1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2015–dez. de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Dissertação sobre seleção de atributos e interpretabilidade de modelos preditivos.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Atuação como monitora nas disciplinas de estatística e aprendizado de máquina.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Aprendizado de Máquina Avançado, Estatística Computacional, Mineração de Dados, Modelagem Preditiva, Visualização de Dados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Universidade Estadual de Campinas (Unicamp)</w:t>
      </w:r>
      <w:r>
        <w:rPr>
          <w:sz w:val="18"/>
          <w:szCs w:val="18"/>
        </w:rPr>
        <w:t xml:space="preserve">	</w:t>
      </w:r>
      <w:hyperlink w:history="1" r:id="rId274n-l5x-yuoogtlof5s1">
        <w:r>
          <w:rPr>
            <w:sz w:val="18"/>
            <w:szCs w:val="18"/>
          </w:rPr>
          <w:t xml:space="preserve">https://www.unicamp.br/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Bacharelado, Estatística, Nota: 8.7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2010–dez. de 2014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Iniciação científica em modelos de sobrevivência aplicados à saúde pública.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Participação em projetos de consultoria estatística para empresas locais.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Inferência Estatística, Modelos Lineares, Amostragem, Análise Multivariada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Experiência Profissional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DataWise Soluções em Dados</w:t>
      </w:r>
      <w:r>
        <w:rPr>
          <w:sz w:val="18"/>
          <w:szCs w:val="18"/>
        </w:rPr>
        <w:t xml:space="preserve">	</w:t>
      </w:r>
      <w:hyperlink w:history="1" r:id="rIdot4f_qx7s8ecpijyzztkf">
        <w:r>
          <w:rPr>
            <w:sz w:val="18"/>
            <w:szCs w:val="18"/>
          </w:rPr>
          <w:t xml:space="preserve">https://www.datawise.com.br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Cientista de Dados Sênior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2021–Atual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o desenvolvimento de modelos de previsão de churn e propensão de compra para clientes de varejo e finanças.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Implementei um pipeline de MLOps que reduziu em 40% o tempo de deploy dos modelos em produção.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Criei um framework de testes A/B e de validação offline que melhorou a confiabilidade dos experimentos.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Supervisiono cientistas de dados júnior e contribuo com a definição da arquitetura de dados.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Machine Learning, MLOps, Python, AWS, Airflow, Testes A/B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VarejoTech</w:t>
      </w:r>
      <w:r>
        <w:rPr>
          <w:sz w:val="18"/>
          <w:szCs w:val="18"/>
        </w:rPr>
        <w:t xml:space="preserve">	</w:t>
      </w:r>
      <w:hyperlink w:history="1" r:id="rIdikrdujyfiainpjfw-ctpb">
        <w:r>
          <w:rPr>
            <w:sz w:val="18"/>
            <w:szCs w:val="18"/>
          </w:rPr>
          <w:t xml:space="preserve">https://www.varejotech.com.br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Cientista de Dados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2018–fev. de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Construí modelos de precificação e segmentação de clientes que elevaram a margem operacional em 12%.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Desenvolvi painéis analíticos em Power BI para acompanhamento de metas e detecção de anomalias.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Automatizei a coleta, limpeza e integração de dados de vendas e estoque com Python e SQL.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Segmentação, Preços, Power BI, SQL, Python, Previsão de Demanda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Grupo Financeiro Beta</w:t>
      </w:r>
      <w:r>
        <w:rPr>
          <w:sz w:val="18"/>
          <w:szCs w:val="18"/>
        </w:rPr>
        <w:t xml:space="preserve">	</w:t>
      </w:r>
      <w:hyperlink w:history="1" r:id="rIdtosmqtmwisls8ngruex9r">
        <w:r>
          <w:rPr>
            <w:sz w:val="18"/>
            <w:szCs w:val="18"/>
          </w:rPr>
          <w:t xml:space="preserve">https://www.grupobeta.com.br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Dados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2016–dez. de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Atuei na construção de relatórios gerenciais de risco de crédito e inadimplência.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Realizei análises exploratórias para apoiar a área de crédito na definição de políticas de concessão.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Elaborei indicadores para comitês executivos e apresentações de resultados.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Risco de Crédito, Relatórios Gerenciais, SQL, Excel Avançado, Análise Exploratória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Português: </w:t>
      </w:r>
      <w:r>
        <w:rPr>
          <w:sz w:val="20"/>
          <w:szCs w:val="20"/>
        </w:rPr>
        <w:t xml:space="preserve">Nativo ou Bilíngue, Palavras-chave: Português do Brasil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Inglês: </w:t>
      </w:r>
      <w:r>
        <w:rPr>
          <w:sz w:val="20"/>
          <w:szCs w:val="20"/>
        </w:rPr>
        <w:t xml:space="preserve">Proficiência Profissional Fluente, Palavras-chave: TOEFL iBT 110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Espanhol: </w:t>
      </w:r>
      <w:r>
        <w:rPr>
          <w:sz w:val="20"/>
          <w:szCs w:val="20"/>
        </w:rPr>
        <w:t xml:space="preserve">Proficiência Profissional Limitada, Palavras-chave: Leitura técnica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Competências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Machine Learning: </w:t>
      </w:r>
      <w:r>
        <w:rPr>
          <w:sz w:val="20"/>
          <w:szCs w:val="20"/>
        </w:rPr>
        <w:t xml:space="preserve">Especialista, Palavras-chave: Python, Scikit-learn, TensorFlow, PyTorch, XGBoost, LightGBM, MLflow, Feature Store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Estatística: </w:t>
      </w:r>
      <w:r>
        <w:rPr>
          <w:sz w:val="20"/>
          <w:szCs w:val="20"/>
        </w:rPr>
        <w:t xml:space="preserve">Especialista, Palavras-chave: Inferência Bayesiana, Séries Temporais, Testes A/B, Modelos Lineares, Modelos de Sobrevivência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Engenharia de Dados: </w:t>
      </w:r>
      <w:r>
        <w:rPr>
          <w:sz w:val="20"/>
          <w:szCs w:val="20"/>
        </w:rPr>
        <w:t xml:space="preserve">Avançado, Palavras-chave: SQL, Apache Spark, Airflow, dbt, Docker, AWS, GCP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Visualização de Dados: </w:t>
      </w:r>
      <w:r>
        <w:rPr>
          <w:sz w:val="20"/>
          <w:szCs w:val="20"/>
        </w:rPr>
        <w:t xml:space="preserve">Avançado, Palavras-chave: Matplotlib, Seaborn, Plotly, Power BI, Looker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Prêmios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Prêmio ABRADe de Inovação em Dados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Associação Brasileira de Análise de Dados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de 2023</w:t>
      </w:r>
    </w:p>
    <w:p>
      <w:pPr>
        <w:spacing w:after="100" w:line="276"/>
      </w:pPr>
      <w:r>
        <w:rPr>
          <w:sz w:val="20"/>
          <w:szCs w:val="20"/>
        </w:rPr>
        <w:t xml:space="preserve">Reconhecimento pelo projeto de MLOps aplicado à prevenção de churn em uma base com mais de 5 milhões de clientes.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Destaque Acadêmico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Universidade Estadual de Campinas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dez. de 2014</w:t>
      </w:r>
    </w:p>
    <w:p>
      <w:pPr>
        <w:spacing w:after="100" w:line="276"/>
      </w:pPr>
      <w:r>
        <w:rPr>
          <w:sz w:val="20"/>
          <w:szCs w:val="20"/>
        </w:rPr>
        <w:t xml:space="preserve">Reconhecimento pela excelência no desempenho do curso de Estatística entre os concluintes daquele ano.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- Specialty</w:t>
      </w:r>
      <w:r>
        <w:rPr>
          <w:sz w:val="18"/>
          <w:szCs w:val="18"/>
        </w:rPr>
        <w:t xml:space="preserve">	</w:t>
      </w:r>
      <w:hyperlink w:history="1" r:id="rIdcip9ypphcuqmyv_gci1ho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jun. de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TensorFlow Developer Certificate</w:t>
      </w:r>
      <w:r>
        <w:rPr>
          <w:sz w:val="18"/>
          <w:szCs w:val="18"/>
        </w:rPr>
        <w:t xml:space="preserve">	</w:t>
      </w:r>
      <w:hyperlink w:history="1" r:id="rIdd54rhljvo1dwoppqfieek">
        <w:r>
          <w:rPr>
            <w:sz w:val="18"/>
            <w:szCs w:val="18"/>
          </w:rPr>
          <w:t xml:space="preserve">https://www.tensorflow.org/certificate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Publicações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Previsão de inadimplência em carteiras de crédito usando aprendizado de máquina</w:t>
      </w:r>
      <w:r>
        <w:rPr>
          <w:sz w:val="18"/>
          <w:szCs w:val="18"/>
        </w:rPr>
        <w:t xml:space="preserve">	</w:t>
      </w:r>
      <w:hyperlink w:history="1" r:id="rIddsgnilsrnlo8e-csvmnxh">
        <w:r>
          <w:rPr>
            <w:sz w:val="18"/>
            <w:szCs w:val="18"/>
          </w:rPr>
          <w:t xml:space="preserve">https://www.rbic.org.br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Revista Brasileira de Inteligência Computacional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set.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Apresenta uma comparação entre regressão logística, florestas aleatórias e redes neurais para predição de inadimplência.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Discute estratégias de balanceamento de classes e interpretabilidade de modelos em cenários reais de crédito.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Referências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Ricardo Nogueira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+55 11 99876-5432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Gerente de Dados na DataWise Soluções em Dados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ricardo.nogueira@datawise.com.br</w:t>
      </w:r>
    </w:p>
    <w:p>
      <w:pPr>
        <w:spacing w:after="100" w:line="276"/>
      </w:pPr>
      <w:r>
        <w:rPr>
          <w:sz w:val="20"/>
          <w:szCs w:val="20"/>
        </w:rPr>
        <w:t xml:space="preserve">Ana Beatriz combina sólida formação estatística com capacidade de liderança e comunicação. Foi fundamental para a evolução dos nossos modelos de machine learning.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Plataforma de MLOps para Previsão de Churn</w:t>
      </w:r>
      <w:r>
        <w:rPr>
          <w:sz w:val="18"/>
          <w:szCs w:val="18"/>
        </w:rPr>
        <w:t xml:space="preserve">	</w:t>
      </w:r>
      <w:hyperlink w:history="1" r:id="rIdgut3noq_hc8mnrnvgmtoy">
        <w:r>
          <w:rPr>
            <w:sz w:val="18"/>
            <w:szCs w:val="18"/>
          </w:rPr>
          <w:t xml:space="preserve">https://github.com/anabeatriz-data/churn-mlops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Pipeline end-to-end que combina automação de treinamento, validação e deploy de modelos de churn.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2022–Atual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Utiliza Docker, Airflow e MLflow para orquestrar as etapas do ciclo de vida do modelo.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Reduziu o tempo de atualização dos modelos de semanas para horas no ambiente de produção.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MLOps, Docker, Airflow, MLflow, Churn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Modelo de Séries Temporais para Previsão de Vendas</w:t>
      </w:r>
      <w:r>
        <w:rPr>
          <w:sz w:val="18"/>
          <w:szCs w:val="18"/>
        </w:rPr>
        <w:t xml:space="preserve">	</w:t>
      </w:r>
      <w:hyperlink w:history="1" r:id="rId3qy1bib5o5aypqvzraq5p">
        <w:r>
          <w:rPr>
            <w:sz w:val="18"/>
            <w:szCs w:val="18"/>
          </w:rPr>
          <w:t xml:space="preserve">https://github.com/anabeatriz-data/series-temporais-vendas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Projeto de estudo com modelos ARIMA, Prophet e redes LSTM aplicados a uma base pública de vendas.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2020–dez.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Análise comparativa de acurácia entre abordagens clássicas e neurais.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Desenvolvimento de um dashboard interativo em Streamlit para exploração dos resultados.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Séries Temporais, ARIMA, Prophet, LSTM, Streamlit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Painel de Indicadores de Negócio</w:t>
      </w:r>
      <w:r>
        <w:rPr>
          <w:sz w:val="18"/>
          <w:szCs w:val="18"/>
        </w:rPr>
        <w:t xml:space="preserve">	</w:t>
      </w:r>
      <w:hyperlink w:history="1" r:id="rIdlxhou5r8-__ruixbwpacq">
        <w:r>
          <w:rPr>
            <w:sz w:val="18"/>
            <w:szCs w:val="18"/>
          </w:rPr>
          <w:t xml:space="preserve">https://github.com/anabeatriz-data/dashboard-indicadores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Dashboard criado com Power BI para monitoramento de metas comerciais e qualidade dos dados.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ago. de 2019–out. de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Consolidou mais de 15 fontes de dados em um único painel gerencial.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Facilitou a tomada de decisão semanal dos times comerciais.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Power BI, Indicadores, DAX, SQL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Leitura</w:t>
      </w:r>
      <w:r>
        <w:rPr>
          <w:sz w:val="20"/>
          <w:szCs w:val="20"/>
        </w:rPr>
        <w:t xml:space="preserve">: Ficção científica, Não ficção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Esportes</w:t>
      </w:r>
      <w:r>
        <w:rPr>
          <w:sz w:val="20"/>
          <w:szCs w:val="20"/>
        </w:rPr>
        <w:t xml:space="preserve">: Corrida, Yoga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Mulheres em Dados</w:t>
      </w:r>
      <w:r>
        <w:rPr>
          <w:sz w:val="18"/>
          <w:szCs w:val="18"/>
        </w:rPr>
        <w:t xml:space="preserve">	</w:t>
      </w:r>
      <w:hyperlink w:history="1" r:id="rIddyg_ls9ifjcpq1qriejj9">
        <w:r>
          <w:rPr>
            <w:sz w:val="18"/>
            <w:szCs w:val="18"/>
          </w:rPr>
          <w:t xml:space="preserve">https://www.mulheresemdados.org.br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Mentora voluntária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2020–Atual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Mentoria de carreira para mulheres que estão ingressando na área de dados.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Criação de conteúdos sobre machine learning e estatística para a comunidade.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Ciência de Dados para o Bem</w:t>
      </w:r>
      <w:r>
        <w:rPr>
          <w:sz w:val="18"/>
          <w:szCs w:val="18"/>
        </w:rPr>
        <w:t xml:space="preserve">	</w:t>
      </w:r>
      <w:hyperlink w:history="1" r:id="rId0qmlofzubztczylq92mmh">
        <w:r>
          <w:rPr>
            <w:sz w:val="18"/>
            <w:szCs w:val="18"/>
          </w:rPr>
          <w:t xml:space="preserve">https://www.datascienceforgood.org.br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Voluntária em projetos sociais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2019–dez. de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Atuação em projetos de análise de dados para organizações sem fins lucrativos nas áreas de educação e saúde.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gf1mietdeokqj8s9icir" Type="http://schemas.openxmlformats.org/officeDocument/2006/relationships/hyperlink" Target="mailto:ana.carvalho@datainsight.com.br" TargetMode="External"/><Relationship Id="rIdgdght4so_qyelaqrpd3bk" Type="http://schemas.openxmlformats.org/officeDocument/2006/relationships/hyperlink" Target="https://anabeatrizcarvalho.com.br" TargetMode="External"/><Relationship Id="rIdu67i795epajxzy58wad_n" Type="http://schemas.openxmlformats.org/officeDocument/2006/relationships/hyperlink" Target="https://www.linkedin.com/in/anabeatrizcarvalho" TargetMode="External"/><Relationship Id="rId-5fep0y4bmk4kpmmrenb-" Type="http://schemas.openxmlformats.org/officeDocument/2006/relationships/hyperlink" Target="https://github.com/anabeatriz-data" TargetMode="External"/><Relationship Id="rId-6kyusugushzostinogmf" Type="http://schemas.openxmlformats.org/officeDocument/2006/relationships/hyperlink" Target="https://medium.com/@anabeatrizcarvalho" TargetMode="External"/><Relationship Id="rIdff5ign0sq3ihddubqa2uw" Type="http://schemas.openxmlformats.org/officeDocument/2006/relationships/hyperlink" Target="https://www.usp.br/" TargetMode="External"/><Relationship Id="rId274n-l5x-yuoogtlof5s1" Type="http://schemas.openxmlformats.org/officeDocument/2006/relationships/hyperlink" Target="https://www.unicamp.br/" TargetMode="External"/><Relationship Id="rIdot4f_qx7s8ecpijyzztkf" Type="http://schemas.openxmlformats.org/officeDocument/2006/relationships/hyperlink" Target="https://www.datawise.com.br" TargetMode="External"/><Relationship Id="rIdikrdujyfiainpjfw-ctpb" Type="http://schemas.openxmlformats.org/officeDocument/2006/relationships/hyperlink" Target="https://www.varejotech.com.br" TargetMode="External"/><Relationship Id="rIdtosmqtmwisls8ngruex9r" Type="http://schemas.openxmlformats.org/officeDocument/2006/relationships/hyperlink" Target="https://www.grupobeta.com.br" TargetMode="External"/><Relationship Id="rIdcip9ypphcuqmyv_gci1ho" Type="http://schemas.openxmlformats.org/officeDocument/2006/relationships/hyperlink" Target="https://aws.amazon.com/certification/" TargetMode="External"/><Relationship Id="rIdd54rhljvo1dwoppqfieek" Type="http://schemas.openxmlformats.org/officeDocument/2006/relationships/hyperlink" Target="https://www.tensorflow.org/certificate" TargetMode="External"/><Relationship Id="rIddsgnilsrnlo8e-csvmnxh" Type="http://schemas.openxmlformats.org/officeDocument/2006/relationships/hyperlink" Target="https://www.rbic.org.br" TargetMode="External"/><Relationship Id="rIdgut3noq_hc8mnrnvgmtoy" Type="http://schemas.openxmlformats.org/officeDocument/2006/relationships/hyperlink" Target="https://github.com/anabeatriz-data/churn-mlops" TargetMode="External"/><Relationship Id="rId3qy1bib5o5aypqvzraq5p" Type="http://schemas.openxmlformats.org/officeDocument/2006/relationships/hyperlink" Target="https://github.com/anabeatriz-data/series-temporais-vendas" TargetMode="External"/><Relationship Id="rIdlxhou5r8-__ruixbwpacq" Type="http://schemas.openxmlformats.org/officeDocument/2006/relationships/hyperlink" Target="https://github.com/anabeatriz-data/dashboard-indicadores" TargetMode="External"/><Relationship Id="rIddyg_ls9ifjcpq1qriejj9" Type="http://schemas.openxmlformats.org/officeDocument/2006/relationships/hyperlink" Target="https://www.mulheresemdados.org.br" TargetMode="External"/><Relationship Id="rId0qmlofzubztczylq92mmh" Type="http://schemas.openxmlformats.org/officeDocument/2006/relationships/hyperlink" Target="https://www.datascienceforgood.org.br" TargetMode="External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2026-08-22T05:10:18.871Z</dcterms:created>
  <dcterms:modified xsi:type="dcterms:W3CDTF">2026-08-22T05:10:18.871Z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