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b/>
          <w:bCs/>
          <w:sz w:val="44"/>
          <w:szCs w:val="44"/>
        </w:rPr>
        <w:t xml:space="preserve">Adrian Cole</w:t>
      </w:r>
      <w:r>
        <w:rPr>
          <w:sz w:val="44"/>
          <w:szCs w:val="44"/>
        </w:rPr>
        <w:t xml:space="preserve"> | </w:t>
      </w:r>
      <w:r>
        <w:rPr>
          <w:i/>
          <w:iCs/>
          <w:sz w:val="44"/>
          <w:szCs w:val="44"/>
        </w:rPr>
        <w:t xml:space="preserve">Data Scientist Specializing in Machine Learning and Predictive Analytics</w:t>
      </w:r>
    </w:p>
    <w:p>
      <w:pPr>
        <w:spacing w:after="80" w:line="276"/>
        <w:jc w:val="center"/>
      </w:pPr>
      <w:r>
        <w:rPr>
          <w:sz w:val="18"/>
          <w:szCs w:val="18"/>
        </w:rPr>
        <w:t xml:space="preserve">📞 </w:t>
      </w:r>
      <w:r>
        <w:rPr>
          <w:sz w:val="18"/>
          <w:szCs w:val="18"/>
        </w:rPr>
        <w:t xml:space="preserve">(415) 555-0142</w:t>
      </w:r>
      <w:r>
        <w:rPr>
          <w:sz w:val="18"/>
          <w:szCs w:val="18"/>
        </w:rPr>
        <w:t xml:space="preserve"> • </w:t>
      </w:r>
      <w:r>
        <w:rPr>
          <w:sz w:val="18"/>
          <w:szCs w:val="18"/>
        </w:rPr>
        <w:t xml:space="preserve">📧 </w:t>
      </w:r>
      <w:hyperlink w:history="1" r:id="rIdmipgq8ce5ys2nyrdujb_e">
        <w:r>
          <w:rPr>
            <w:sz w:val="18"/>
            <w:szCs w:val="18"/>
          </w:rPr>
          <w:t xml:space="preserve">adrian.cole@example.com</w:t>
        </w:r>
      </w:hyperlink>
      <w:r>
        <w:rPr>
          <w:sz w:val="18"/>
          <w:szCs w:val="18"/>
        </w:rPr>
        <w:t xml:space="preserve"> • </w:t>
      </w:r>
      <w:r>
        <w:rPr>
          <w:sz w:val="18"/>
          <w:szCs w:val="18"/>
        </w:rPr>
        <w:t xml:space="preserve">🔗 </w:t>
      </w:r>
      <w:hyperlink w:history="1" r:id="rIdcj_ttsrmvkf1gmilhptxl">
        <w:r>
          <w:rPr>
            <w:sz w:val="18"/>
            <w:szCs w:val="18"/>
          </w:rPr>
          <w:t xml:space="preserve">https://adriancole.dev</w:t>
        </w:r>
      </w:hyperlink>
    </w:p>
    <w:p>
      <w:pPr>
        <w:spacing w:after="80" w:line="276"/>
        <w:jc w:val="center"/>
      </w:pPr>
      <w:r>
        <w:rPr>
          <w:sz w:val="18"/>
          <w:szCs w:val="18"/>
        </w:rPr>
        <w:t xml:space="preserve">📍 </w:t>
      </w:r>
      <w:r>
        <w:rPr>
          <w:sz w:val="18"/>
          <w:szCs w:val="18"/>
        </w:rPr>
        <w:t xml:space="preserve">456 Mission Street, San Francisco, California, United States, 94110</w:t>
      </w:r>
    </w:p>
    <w:p>
      <w:pPr>
        <w:spacing w:after="200" w:line="276"/>
        <w:jc w:val="center"/>
      </w:pPr>
      <w:hyperlink w:history="1" r:id="rIdedeugec38zlwfoxtpdthf">
        <w:r>
          <w:rPr>
            <w:sz w:val="18"/>
            <w:szCs w:val="18"/>
          </w:rPr>
          <w:t xml:space="preserve">@adriancole</w:t>
        </w:r>
      </w:hyperlink>
      <w:r>
        <w:rPr>
          <w:sz w:val="18"/>
          <w:szCs w:val="18"/>
        </w:rPr>
        <w:t xml:space="preserve"> • </w:t>
      </w:r>
      <w:hyperlink w:history="1" r:id="rIdoffj9v92_xl9vsl-dlkj1">
        <w:r>
          <w:rPr>
            <w:sz w:val="18"/>
            <w:szCs w:val="18"/>
          </w:rPr>
          <w:t xml:space="preserve">@adriancole-data</w:t>
        </w:r>
      </w:hyperlink>
    </w:p>
    <w:p>
      <w:pPr>
        <w:pStyle w:val="Heading2"/>
        <w:pBdr>
          <w:bottom w:val="single" w:color="000000" w:sz="6" w:space="1"/>
        </w:pBdr>
        <w:spacing w:after="200" w:before="400" w:line="276"/>
      </w:pPr>
      <w:r>
        <w:rPr>
          <w:b/>
          <w:bCs/>
          <w:color w:val="000000"/>
          <w:sz w:val="25"/>
          <w:szCs w:val="25"/>
        </w:rPr>
        <w:t xml:space="preserve">Basics</w:t>
      </w:r>
    </w:p>
    <w:p>
      <w:pPr>
        <w:spacing w:after="100" w:line="276"/>
      </w:pPr>
      <w:r>
        <w:rPr>
          <w:sz w:val="20"/>
          <w:szCs w:val="20"/>
        </w:rPr>
        <w:t xml:space="preserve">Data scientist with 6+ years of experience building machine learning systems that turn messy data into measurable business impact. Strong background in statistics, causal inference, and natural language processing, with deep expertise across the full model lifecycle—from problem framing and data pipelines to deployment and monitoring. Passionate about creating interpretable, reliable models and translating data insights into clear recommendations for product and leadership teams.</w:t>
      </w:r>
    </w:p>
    <w:p>
      <w:pPr>
        <w:pStyle w:val="Heading2"/>
        <w:pBdr>
          <w:bottom w:val="single" w:color="000000" w:sz="6" w:space="1"/>
        </w:pBdr>
        <w:spacing w:after="200" w:before="400" w:line="276"/>
      </w:pPr>
      <w:r>
        <w:rPr>
          <w:b/>
          <w:bCs/>
          <w:color w:val="000000"/>
          <w:sz w:val="25"/>
          <w:szCs w:val="25"/>
        </w:rPr>
        <w:t xml:space="preserve">Education</w:t>
      </w:r>
    </w:p>
    <w:p>
      <w:pPr>
        <w:tabs>
          <w:tab w:val="right" w:pos="10204"/>
        </w:tabs>
        <w:spacing w:after="60" w:line="276"/>
      </w:pPr>
      <w:r>
        <w:rPr>
          <w:b/>
          <w:bCs/>
          <w:sz w:val="22"/>
          <w:szCs w:val="22"/>
        </w:rPr>
        <w:t xml:space="preserve">University of California, Berkeley</w:t>
      </w:r>
      <w:r>
        <w:rPr>
          <w:sz w:val="18"/>
          <w:szCs w:val="18"/>
        </w:rPr>
        <w:t xml:space="preserve">	</w:t>
      </w:r>
      <w:hyperlink w:history="1" r:id="rIdycv5pvudbpxbhobbnl0-0">
        <w:r>
          <w:rPr>
            <w:sz w:val="18"/>
            <w:szCs w:val="18"/>
          </w:rPr>
          <w:t xml:space="preserve">https://www.ischool.berkeley.edu/</w:t>
        </w:r>
      </w:hyperlink>
    </w:p>
    <w:p>
      <w:pPr>
        <w:tabs>
          <w:tab w:val="right" w:pos="10204"/>
        </w:tabs>
        <w:spacing w:after="60" w:line="276"/>
      </w:pPr>
      <w:r>
        <w:rPr>
          <w:i/>
          <w:iCs/>
          <w:sz w:val="18"/>
          <w:szCs w:val="18"/>
        </w:rPr>
        <w:t xml:space="preserve">Master, Information and Data Science, Score: 3.9</w:t>
      </w:r>
      <w:r>
        <w:rPr>
          <w:sz w:val="18"/>
          <w:szCs w:val="18"/>
        </w:rPr>
        <w:t xml:space="preserve">	</w:t>
      </w:r>
      <w:r>
        <w:rPr>
          <w:i/>
          <w:iCs/>
          <w:sz w:val="18"/>
          <w:szCs w:val="18"/>
        </w:rPr>
        <w:t xml:space="preserve">Aug 2016–May 2018</w:t>
      </w:r>
    </w:p>
    <w:p>
      <w:pPr>
        <w:spacing w:after="60" w:line="276"/>
      </w:pPr>
      <w:r>
        <w:rPr>
          <w:sz w:val="20"/>
          <w:szCs w:val="20"/>
        </w:rPr>
        <w:t xml:space="preserve">• </w:t>
      </w:r>
      <w:r>
        <w:rPr>
          <w:sz w:val="20"/>
          <w:szCs w:val="20"/>
        </w:rPr>
        <w:t xml:space="preserve">Concentrated on machine learning, causal inference, and large-scale data systems</w:t>
      </w:r>
    </w:p>
    <w:p>
      <w:pPr>
        <w:spacing w:after="60" w:line="276"/>
      </w:pPr>
      <w:r>
        <w:rPr>
          <w:sz w:val="20"/>
          <w:szCs w:val="20"/>
        </w:rPr>
        <w:t xml:space="preserve">• </w:t>
      </w:r>
      <w:r>
        <w:rPr>
          <w:sz w:val="20"/>
          <w:szCs w:val="20"/>
        </w:rPr>
        <w:t xml:space="preserve">Capstone project: built a real-time churn prediction pipeline for a telecommunications partner</w:t>
      </w:r>
    </w:p>
    <w:p>
      <w:pPr>
        <w:spacing w:after="60" w:line="276"/>
      </w:pPr>
      <w:r>
        <w:rPr>
          <w:sz w:val="20"/>
          <w:szCs w:val="20"/>
        </w:rPr>
        <w:t xml:space="preserve">• </w:t>
      </w:r>
      <w:r>
        <w:rPr>
          <w:sz w:val="20"/>
          <w:szCs w:val="20"/>
        </w:rPr>
        <w:t xml:space="preserve">Graduate research assistant supporting a study on algorithmic fairness in lending decisions</w:t>
      </w:r>
    </w:p>
    <w:p>
      <w:pPr>
        <w:spacing w:after="100" w:line="276"/>
      </w:pPr>
      <w:r>
        <w:rPr>
          <w:b/>
          <w:bCs/>
          <w:sz w:val="20"/>
          <w:szCs w:val="20"/>
        </w:rPr>
        <w:t xml:space="preserve">Courses: </w:t>
      </w:r>
      <w:r>
        <w:rPr>
          <w:sz w:val="20"/>
          <w:szCs w:val="20"/>
        </w:rPr>
        <w:t xml:space="preserve">Applied Machine Learning, Statistics for Data Science, Natural Language Processing, Big Data Systems, Experimentation and Causal Inference, Data Visualization</w:t>
      </w:r>
    </w:p>
    <w:p>
      <w:pPr>
        <w:tabs>
          <w:tab w:val="right" w:pos="10204"/>
        </w:tabs>
        <w:spacing w:after="60" w:line="276"/>
      </w:pPr>
      <w:r>
        <w:rPr>
          <w:b/>
          <w:bCs/>
          <w:sz w:val="22"/>
          <w:szCs w:val="22"/>
        </w:rPr>
        <w:t xml:space="preserve">University of Washington</w:t>
      </w:r>
      <w:r>
        <w:rPr>
          <w:sz w:val="18"/>
          <w:szCs w:val="18"/>
        </w:rPr>
        <w:t xml:space="preserve">	</w:t>
      </w:r>
      <w:hyperlink w:history="1" r:id="rIdtysmodaol1p8nk_tefy3h">
        <w:r>
          <w:rPr>
            <w:sz w:val="18"/>
            <w:szCs w:val="18"/>
          </w:rPr>
          <w:t xml:space="preserve">https://www.stat.washington.edu/</w:t>
        </w:r>
      </w:hyperlink>
    </w:p>
    <w:p>
      <w:pPr>
        <w:tabs>
          <w:tab w:val="right" w:pos="10204"/>
        </w:tabs>
        <w:spacing w:after="60" w:line="276"/>
      </w:pPr>
      <w:r>
        <w:rPr>
          <w:i/>
          <w:iCs/>
          <w:sz w:val="18"/>
          <w:szCs w:val="18"/>
        </w:rPr>
        <w:t xml:space="preserve">Bachelor, Statistics, Score: 3.8</w:t>
      </w:r>
      <w:r>
        <w:rPr>
          <w:sz w:val="18"/>
          <w:szCs w:val="18"/>
        </w:rPr>
        <w:t xml:space="preserve">	</w:t>
      </w:r>
      <w:r>
        <w:rPr>
          <w:i/>
          <w:iCs/>
          <w:sz w:val="18"/>
          <w:szCs w:val="18"/>
        </w:rPr>
        <w:t xml:space="preserve">Sep 2012–Jun 2016</w:t>
      </w:r>
    </w:p>
    <w:p>
      <w:pPr>
        <w:spacing w:after="60" w:line="276"/>
      </w:pPr>
      <w:r>
        <w:rPr>
          <w:sz w:val="20"/>
          <w:szCs w:val="20"/>
        </w:rPr>
        <w:t xml:space="preserve">• </w:t>
      </w:r>
      <w:r>
        <w:rPr>
          <w:sz w:val="20"/>
          <w:szCs w:val="20"/>
        </w:rPr>
        <w:t xml:space="preserve">Built strong foundations in statistical theory and computational methods</w:t>
      </w:r>
    </w:p>
    <w:p>
      <w:pPr>
        <w:spacing w:after="60" w:line="276"/>
      </w:pPr>
      <w:r>
        <w:rPr>
          <w:sz w:val="20"/>
          <w:szCs w:val="20"/>
        </w:rPr>
        <w:t xml:space="preserve">• </w:t>
      </w:r>
      <w:r>
        <w:rPr>
          <w:sz w:val="20"/>
          <w:szCs w:val="20"/>
        </w:rPr>
        <w:t xml:space="preserve">Undergraduate research assistant in the Statistical Learning Lab</w:t>
      </w:r>
    </w:p>
    <w:p>
      <w:pPr>
        <w:spacing w:after="100" w:line="276"/>
      </w:pPr>
      <w:r>
        <w:rPr>
          <w:b/>
          <w:bCs/>
          <w:sz w:val="20"/>
          <w:szCs w:val="20"/>
        </w:rPr>
        <w:t xml:space="preserve">Courses: </w:t>
      </w:r>
      <w:r>
        <w:rPr>
          <w:sz w:val="20"/>
          <w:szCs w:val="20"/>
        </w:rPr>
        <w:t xml:space="preserve">Statistical Inference, Regression Models, Probability Theory, Computational Statistics, Data Mining</w:t>
      </w:r>
    </w:p>
    <w:p>
      <w:pPr>
        <w:pStyle w:val="Heading2"/>
        <w:pBdr>
          <w:bottom w:val="single" w:color="000000" w:sz="6" w:space="1"/>
        </w:pBdr>
        <w:spacing w:after="200" w:before="400" w:line="276"/>
      </w:pPr>
      <w:r>
        <w:rPr>
          <w:b/>
          <w:bCs/>
          <w:color w:val="000000"/>
          <w:sz w:val="25"/>
          <w:szCs w:val="25"/>
        </w:rPr>
        <w:t xml:space="preserve">Work</w:t>
      </w:r>
    </w:p>
    <w:p>
      <w:pPr>
        <w:tabs>
          <w:tab w:val="right" w:pos="10204"/>
        </w:tabs>
        <w:spacing w:after="60" w:line="276"/>
      </w:pPr>
      <w:r>
        <w:rPr>
          <w:b/>
          <w:bCs/>
          <w:sz w:val="22"/>
          <w:szCs w:val="22"/>
        </w:rPr>
        <w:t xml:space="preserve">Lumina Analytics</w:t>
      </w:r>
      <w:r>
        <w:rPr>
          <w:sz w:val="18"/>
          <w:szCs w:val="18"/>
        </w:rPr>
        <w:t xml:space="preserve">	</w:t>
      </w:r>
      <w:hyperlink w:history="1" r:id="rIdecopgn3tlwa__ha9yndd2">
        <w:r>
          <w:rPr>
            <w:sz w:val="18"/>
            <w:szCs w:val="18"/>
          </w:rPr>
          <w:t xml:space="preserve">https://www.lumina-analytics.com/</w:t>
        </w:r>
      </w:hyperlink>
    </w:p>
    <w:p>
      <w:pPr>
        <w:tabs>
          <w:tab w:val="right" w:pos="10204"/>
        </w:tabs>
        <w:spacing w:after="60" w:line="276"/>
      </w:pPr>
      <w:r>
        <w:rPr>
          <w:i/>
          <w:iCs/>
          <w:sz w:val="18"/>
          <w:szCs w:val="18"/>
        </w:rPr>
        <w:t xml:space="preserve">Senior Data Scientist</w:t>
      </w:r>
      <w:r>
        <w:rPr>
          <w:sz w:val="18"/>
          <w:szCs w:val="18"/>
        </w:rPr>
        <w:t xml:space="preserve">	</w:t>
      </w:r>
      <w:r>
        <w:rPr>
          <w:i/>
          <w:iCs/>
          <w:sz w:val="18"/>
          <w:szCs w:val="18"/>
        </w:rPr>
        <w:t xml:space="preserve">Mar 2021–Present</w:t>
      </w:r>
    </w:p>
    <w:p>
      <w:pPr>
        <w:spacing w:after="60" w:line="276"/>
      </w:pPr>
      <w:r>
        <w:rPr>
          <w:sz w:val="20"/>
          <w:szCs w:val="20"/>
        </w:rPr>
        <w:t xml:space="preserve">• </w:t>
      </w:r>
      <w:r>
        <w:rPr>
          <w:sz w:val="20"/>
          <w:szCs w:val="20"/>
        </w:rPr>
        <w:t xml:space="preserve">Lead development of predictive models for customer lifetime value across a portfolio of SaaS clients, improving average revenue forecast accuracy by 18%</w:t>
      </w:r>
    </w:p>
    <w:p>
      <w:pPr>
        <w:spacing w:after="60" w:line="276"/>
      </w:pPr>
      <w:r>
        <w:rPr>
          <w:sz w:val="20"/>
          <w:szCs w:val="20"/>
        </w:rPr>
        <w:t xml:space="preserve">• </w:t>
      </w:r>
      <w:r>
        <w:rPr>
          <w:sz w:val="20"/>
          <w:szCs w:val="20"/>
        </w:rPr>
        <w:t xml:space="preserve">Architect feature store and model monitoring pipelines using Python and MLflow, reducing model retraining time from days to hours</w:t>
      </w:r>
    </w:p>
    <w:p>
      <w:pPr>
        <w:spacing w:after="60" w:line="276"/>
      </w:pPr>
      <w:r>
        <w:rPr>
          <w:sz w:val="20"/>
          <w:szCs w:val="20"/>
        </w:rPr>
        <w:t xml:space="preserve">• </w:t>
      </w:r>
      <w:r>
        <w:rPr>
          <w:sz w:val="20"/>
          <w:szCs w:val="20"/>
        </w:rPr>
        <w:t xml:space="preserve">Partner with product and engineering teams to design A/B tests and causal inference studies for new feature adoption initiatives</w:t>
      </w:r>
    </w:p>
    <w:p>
      <w:pPr>
        <w:spacing w:after="60" w:line="276"/>
      </w:pPr>
      <w:r>
        <w:rPr>
          <w:sz w:val="20"/>
          <w:szCs w:val="20"/>
        </w:rPr>
        <w:t xml:space="preserve">• </w:t>
      </w:r>
      <w:r>
        <w:rPr>
          <w:sz w:val="20"/>
          <w:szCs w:val="20"/>
        </w:rPr>
        <w:t xml:space="preserve">Mentor a team of four data scientists and establish best practices for code review, reproducibility, and documentation</w:t>
      </w:r>
    </w:p>
    <w:p>
      <w:pPr>
        <w:spacing w:after="100" w:line="276"/>
      </w:pPr>
      <w:r>
        <w:rPr>
          <w:b/>
          <w:bCs/>
          <w:sz w:val="20"/>
          <w:szCs w:val="20"/>
        </w:rPr>
        <w:t xml:space="preserve">Keywords: </w:t>
      </w:r>
      <w:r>
        <w:rPr>
          <w:sz w:val="20"/>
          <w:szCs w:val="20"/>
        </w:rPr>
        <w:t xml:space="preserve">Python, MLflow, Feature Store, Causal Inference, Mentorship</w:t>
      </w:r>
    </w:p>
    <w:p>
      <w:pPr>
        <w:tabs>
          <w:tab w:val="right" w:pos="10204"/>
        </w:tabs>
        <w:spacing w:after="60" w:line="276"/>
      </w:pPr>
      <w:r>
        <w:rPr>
          <w:b/>
          <w:bCs/>
          <w:sz w:val="22"/>
          <w:szCs w:val="22"/>
        </w:rPr>
        <w:t xml:space="preserve">HealthInsight</w:t>
      </w:r>
      <w:r>
        <w:rPr>
          <w:sz w:val="18"/>
          <w:szCs w:val="18"/>
        </w:rPr>
        <w:t xml:space="preserve">	</w:t>
      </w:r>
      <w:hyperlink w:history="1" r:id="rIdac9-hhgxk9prpxmuejgpg">
        <w:r>
          <w:rPr>
            <w:sz w:val="18"/>
            <w:szCs w:val="18"/>
          </w:rPr>
          <w:t xml:space="preserve">https://www.healthinsight.com/</w:t>
        </w:r>
      </w:hyperlink>
    </w:p>
    <w:p>
      <w:pPr>
        <w:tabs>
          <w:tab w:val="right" w:pos="10204"/>
        </w:tabs>
        <w:spacing w:after="60" w:line="276"/>
      </w:pPr>
      <w:r>
        <w:rPr>
          <w:i/>
          <w:iCs/>
          <w:sz w:val="18"/>
          <w:szCs w:val="18"/>
        </w:rPr>
        <w:t xml:space="preserve">Data Scientist</w:t>
      </w:r>
      <w:r>
        <w:rPr>
          <w:sz w:val="18"/>
          <w:szCs w:val="18"/>
        </w:rPr>
        <w:t xml:space="preserve">	</w:t>
      </w:r>
      <w:r>
        <w:rPr>
          <w:i/>
          <w:iCs/>
          <w:sz w:val="18"/>
          <w:szCs w:val="18"/>
        </w:rPr>
        <w:t xml:space="preserve">Jul 2018–Feb 2021</w:t>
      </w:r>
    </w:p>
    <w:p>
      <w:pPr>
        <w:spacing w:after="60" w:line="276"/>
      </w:pPr>
      <w:r>
        <w:rPr>
          <w:sz w:val="20"/>
          <w:szCs w:val="20"/>
        </w:rPr>
        <w:t xml:space="preserve">• </w:t>
      </w:r>
      <w:r>
        <w:rPr>
          <w:sz w:val="20"/>
          <w:szCs w:val="20"/>
        </w:rPr>
        <w:t xml:space="preserve">Built risk stratification models using electronic health records and claims data, enabling early intervention for high-risk patients</w:t>
      </w:r>
    </w:p>
    <w:p>
      <w:pPr>
        <w:spacing w:after="60" w:line="276"/>
      </w:pPr>
      <w:r>
        <w:rPr>
          <w:sz w:val="20"/>
          <w:szCs w:val="20"/>
        </w:rPr>
        <w:t xml:space="preserve">• </w:t>
      </w:r>
      <w:r>
        <w:rPr>
          <w:sz w:val="20"/>
          <w:szCs w:val="20"/>
        </w:rPr>
        <w:t xml:space="preserve">Designed and implemented an NLP pipeline to extract clinical concepts from unstructured notes, achieving 87% F1 score</w:t>
      </w:r>
    </w:p>
    <w:p>
      <w:pPr>
        <w:spacing w:after="60" w:line="276"/>
      </w:pPr>
      <w:r>
        <w:rPr>
          <w:sz w:val="20"/>
          <w:szCs w:val="20"/>
        </w:rPr>
        <w:t xml:space="preserve">• </w:t>
      </w:r>
      <w:r>
        <w:rPr>
          <w:sz w:val="20"/>
          <w:szCs w:val="20"/>
        </w:rPr>
        <w:t xml:space="preserve">Created interactive Tableau dashboards used by clinical leadership to track quality metrics and reduce hospital readmission rates by 12%</w:t>
      </w:r>
    </w:p>
    <w:p>
      <w:pPr>
        <w:spacing w:after="100" w:line="276"/>
      </w:pPr>
      <w:r>
        <w:rPr>
          <w:b/>
          <w:bCs/>
          <w:sz w:val="20"/>
          <w:szCs w:val="20"/>
        </w:rPr>
        <w:t xml:space="preserve">Keywords: </w:t>
      </w:r>
      <w:r>
        <w:rPr>
          <w:sz w:val="20"/>
          <w:szCs w:val="20"/>
        </w:rPr>
        <w:t xml:space="preserve">Healthcare, NLP, Tableau, Electronic Health Records</w:t>
      </w:r>
    </w:p>
    <w:p>
      <w:pPr>
        <w:pStyle w:val="Heading2"/>
        <w:pBdr>
          <w:bottom w:val="single" w:color="000000" w:sz="6" w:space="1"/>
        </w:pBdr>
        <w:spacing w:after="200" w:before="400" w:line="276"/>
      </w:pPr>
      <w:r>
        <w:rPr>
          <w:b/>
          <w:bCs/>
          <w:color w:val="000000"/>
          <w:sz w:val="25"/>
          <w:szCs w:val="25"/>
        </w:rPr>
        <w:t xml:space="preserve">Languages</w:t>
      </w:r>
    </w:p>
    <w:p>
      <w:pPr>
        <w:spacing w:after="100" w:line="276"/>
      </w:pPr>
      <w:r>
        <w:rPr>
          <w:b/>
          <w:bCs/>
          <w:sz w:val="20"/>
          <w:szCs w:val="20"/>
        </w:rPr>
        <w:t xml:space="preserve">• English: </w:t>
      </w:r>
      <w:r>
        <w:rPr>
          <w:sz w:val="20"/>
          <w:szCs w:val="20"/>
        </w:rPr>
        <w:t xml:space="preserve">Native or Bilingual Proficiency, Keywords: IELTS 8.5</w:t>
      </w:r>
    </w:p>
    <w:p>
      <w:pPr>
        <w:spacing w:after="100" w:line="276"/>
      </w:pPr>
      <w:r>
        <w:rPr>
          <w:b/>
          <w:bCs/>
          <w:sz w:val="20"/>
          <w:szCs w:val="20"/>
        </w:rPr>
        <w:t xml:space="preserve">• Spanish: </w:t>
      </w:r>
      <w:r>
        <w:rPr>
          <w:sz w:val="20"/>
          <w:szCs w:val="20"/>
        </w:rPr>
        <w:t xml:space="preserve">Full Professional Proficiency, Keywords: DELE C1</w:t>
      </w:r>
    </w:p>
    <w:p>
      <w:pPr>
        <w:pStyle w:val="Heading2"/>
        <w:pBdr>
          <w:bottom w:val="single" w:color="000000" w:sz="6" w:space="1"/>
        </w:pBdr>
        <w:spacing w:after="200" w:before="400" w:line="276"/>
      </w:pPr>
      <w:r>
        <w:rPr>
          <w:b/>
          <w:bCs/>
          <w:color w:val="000000"/>
          <w:sz w:val="25"/>
          <w:szCs w:val="25"/>
        </w:rPr>
        <w:t xml:space="preserve">Skills</w:t>
      </w:r>
    </w:p>
    <w:p>
      <w:pPr>
        <w:spacing w:after="100" w:line="276"/>
      </w:pPr>
      <w:r>
        <w:rPr>
          <w:b/>
          <w:bCs/>
          <w:sz w:val="20"/>
          <w:szCs w:val="20"/>
        </w:rPr>
        <w:t xml:space="preserve">• Machine Learning: </w:t>
      </w:r>
      <w:r>
        <w:rPr>
          <w:sz w:val="20"/>
          <w:szCs w:val="20"/>
        </w:rPr>
        <w:t xml:space="preserve">Expert, Keywords: Python, scikit-learn, XGBoost, TensorFlow, PyTorch</w:t>
      </w:r>
    </w:p>
    <w:p>
      <w:pPr>
        <w:spacing w:after="100" w:line="276"/>
      </w:pPr>
      <w:r>
        <w:rPr>
          <w:b/>
          <w:bCs/>
          <w:sz w:val="20"/>
          <w:szCs w:val="20"/>
        </w:rPr>
        <w:t xml:space="preserve">• Statistical Modeling: </w:t>
      </w:r>
      <w:r>
        <w:rPr>
          <w:sz w:val="20"/>
          <w:szCs w:val="20"/>
        </w:rPr>
        <w:t xml:space="preserve">Advanced, Keywords: R, Bayesian Methods, Time Series, Survival Analysis, Experiment Design</w:t>
      </w:r>
    </w:p>
    <w:p>
      <w:pPr>
        <w:spacing w:after="100" w:line="276"/>
      </w:pPr>
      <w:r>
        <w:rPr>
          <w:b/>
          <w:bCs/>
          <w:sz w:val="20"/>
          <w:szCs w:val="20"/>
        </w:rPr>
        <w:t xml:space="preserve">• Data Engineering: </w:t>
      </w:r>
      <w:r>
        <w:rPr>
          <w:sz w:val="20"/>
          <w:szCs w:val="20"/>
        </w:rPr>
        <w:t xml:space="preserve">Advanced, Keywords: SQL, Spark, dbt, Airflow, AWS, Snowflake</w:t>
      </w:r>
    </w:p>
    <w:p>
      <w:pPr>
        <w:spacing w:after="100" w:line="276"/>
      </w:pPr>
      <w:r>
        <w:rPr>
          <w:b/>
          <w:bCs/>
          <w:sz w:val="20"/>
          <w:szCs w:val="20"/>
        </w:rPr>
        <w:t xml:space="preserve">• Natural Language Processing: </w:t>
      </w:r>
      <w:r>
        <w:rPr>
          <w:sz w:val="20"/>
          <w:szCs w:val="20"/>
        </w:rPr>
        <w:t xml:space="preserve">Advanced, Keywords: Hugging Face, spaCy, Transformers, NER, Topic Modeling</w:t>
      </w:r>
    </w:p>
    <w:p>
      <w:pPr>
        <w:spacing w:after="100" w:line="276"/>
      </w:pPr>
      <w:r>
        <w:rPr>
          <w:b/>
          <w:bCs/>
          <w:sz w:val="20"/>
          <w:szCs w:val="20"/>
        </w:rPr>
        <w:t xml:space="preserve">• Data Visualization: </w:t>
      </w:r>
      <w:r>
        <w:rPr>
          <w:sz w:val="20"/>
          <w:szCs w:val="20"/>
        </w:rPr>
        <w:t xml:space="preserve">Intermediate, Keywords: Tableau, matplotlib, Plotly, ggplot2</w:t>
      </w:r>
    </w:p>
    <w:p>
      <w:pPr>
        <w:pStyle w:val="Heading2"/>
        <w:pBdr>
          <w:bottom w:val="single" w:color="000000" w:sz="6" w:space="1"/>
        </w:pBdr>
        <w:spacing w:after="200" w:before="400" w:line="276"/>
      </w:pPr>
      <w:r>
        <w:rPr>
          <w:b/>
          <w:bCs/>
          <w:color w:val="000000"/>
          <w:sz w:val="25"/>
          <w:szCs w:val="25"/>
        </w:rPr>
        <w:t xml:space="preserve">Awards</w:t>
      </w:r>
    </w:p>
    <w:p>
      <w:pPr>
        <w:pStyle w:val="Heading3"/>
        <w:spacing w:after="100" w:before="200" w:line="276"/>
      </w:pPr>
      <w:r>
        <w:rPr>
          <w:b/>
          <w:bCs/>
          <w:color w:val="000000"/>
          <w:sz w:val="22"/>
          <w:szCs w:val="22"/>
        </w:rPr>
        <w:t xml:space="preserve">Outstanding Contribution in Data Science</w:t>
      </w:r>
    </w:p>
    <w:p>
      <w:pPr>
        <w:tabs>
          <w:tab w:val="right" w:pos="10204"/>
        </w:tabs>
        <w:spacing w:after="60" w:line="276"/>
      </w:pPr>
      <w:r>
        <w:rPr>
          <w:i/>
          <w:iCs/>
          <w:sz w:val="18"/>
          <w:szCs w:val="18"/>
        </w:rPr>
        <w:t xml:space="preserve">Lumina Analytics</w:t>
      </w:r>
      <w:r>
        <w:rPr>
          <w:sz w:val="18"/>
          <w:szCs w:val="18"/>
        </w:rPr>
        <w:t xml:space="preserve">	</w:t>
      </w:r>
      <w:r>
        <w:rPr>
          <w:i/>
          <w:iCs/>
          <w:sz w:val="18"/>
          <w:szCs w:val="18"/>
        </w:rPr>
        <w:t xml:space="preserve">Dec 2023</w:t>
      </w:r>
    </w:p>
    <w:p>
      <w:pPr>
        <w:spacing w:after="100" w:line="276"/>
      </w:pPr>
      <w:r>
        <w:rPr>
          <w:sz w:val="20"/>
          <w:szCs w:val="20"/>
        </w:rPr>
        <w:t xml:space="preserve">Recognized for leading the development of a company-wide model monitoring platform that reduced unplanned model retraining incidents by 40%.</w:t>
      </w:r>
    </w:p>
    <w:p>
      <w:pPr>
        <w:pStyle w:val="Heading2"/>
        <w:pBdr>
          <w:bottom w:val="single" w:color="000000" w:sz="6" w:space="1"/>
        </w:pBdr>
        <w:spacing w:after="200" w:before="400" w:line="276"/>
      </w:pPr>
      <w:r>
        <w:rPr>
          <w:b/>
          <w:bCs/>
          <w:color w:val="000000"/>
          <w:sz w:val="25"/>
          <w:szCs w:val="25"/>
        </w:rPr>
        <w:t xml:space="preserve">Certificates</w:t>
      </w:r>
    </w:p>
    <w:p>
      <w:pPr>
        <w:tabs>
          <w:tab w:val="right" w:pos="10204"/>
        </w:tabs>
        <w:spacing w:after="60" w:line="276"/>
      </w:pPr>
      <w:r>
        <w:rPr>
          <w:b/>
          <w:bCs/>
          <w:sz w:val="22"/>
          <w:szCs w:val="22"/>
        </w:rPr>
        <w:t xml:space="preserve">AWS Certified Machine Learning - Specialty</w:t>
      </w:r>
      <w:r>
        <w:rPr>
          <w:sz w:val="18"/>
          <w:szCs w:val="18"/>
        </w:rPr>
        <w:t xml:space="preserve">	</w:t>
      </w:r>
      <w:hyperlink w:history="1" r:id="rIdvocjbby8ncgu-ugnwegj6">
        <w:r>
          <w:rPr>
            <w:sz w:val="18"/>
            <w:szCs w:val="18"/>
          </w:rPr>
          <w:t xml:space="preserve">https://aws.amazon.com/certification/certified-machine-learning-specialty/</w:t>
        </w:r>
      </w:hyperlink>
    </w:p>
    <w:p>
      <w:pPr>
        <w:tabs>
          <w:tab w:val="right" w:pos="10204"/>
        </w:tabs>
        <w:spacing w:after="60" w:line="276"/>
      </w:pPr>
      <w:r>
        <w:rPr>
          <w:i/>
          <w:iCs/>
          <w:sz w:val="18"/>
          <w:szCs w:val="18"/>
        </w:rPr>
        <w:t xml:space="preserve">Amazon Web Services</w:t>
      </w:r>
      <w:r>
        <w:rPr>
          <w:sz w:val="18"/>
          <w:szCs w:val="18"/>
        </w:rPr>
        <w:t xml:space="preserve">	</w:t>
      </w:r>
      <w:r>
        <w:rPr>
          <w:i/>
          <w:iCs/>
          <w:sz w:val="18"/>
          <w:szCs w:val="18"/>
        </w:rPr>
        <w:t xml:space="preserve">Nov 2021</w:t>
      </w:r>
    </w:p>
    <w:p>
      <w:pPr>
        <w:tabs>
          <w:tab w:val="right" w:pos="10204"/>
        </w:tabs>
        <w:spacing w:after="60" w:line="276"/>
      </w:pPr>
      <w:r>
        <w:rPr>
          <w:b/>
          <w:bCs/>
          <w:sz w:val="22"/>
          <w:szCs w:val="22"/>
        </w:rPr>
        <w:t xml:space="preserve">TensorFlow Developer Certificate</w:t>
      </w:r>
      <w:r>
        <w:rPr>
          <w:sz w:val="18"/>
          <w:szCs w:val="18"/>
        </w:rPr>
        <w:t xml:space="preserve">	</w:t>
      </w:r>
      <w:hyperlink w:history="1" r:id="rIdo0w7qrgpqh2cclay1ns62">
        <w:r>
          <w:rPr>
            <w:sz w:val="18"/>
            <w:szCs w:val="18"/>
          </w:rPr>
          <w:t xml:space="preserve">https://www.tensorflow.org/certificate</w:t>
        </w:r>
      </w:hyperlink>
    </w:p>
    <w:p>
      <w:pPr>
        <w:tabs>
          <w:tab w:val="right" w:pos="10204"/>
        </w:tabs>
        <w:spacing w:after="60" w:line="276"/>
      </w:pPr>
      <w:r>
        <w:rPr>
          <w:i/>
          <w:iCs/>
          <w:sz w:val="18"/>
          <w:szCs w:val="18"/>
        </w:rPr>
        <w:t xml:space="preserve">Google</w:t>
      </w:r>
      <w:r>
        <w:rPr>
          <w:sz w:val="18"/>
          <w:szCs w:val="18"/>
        </w:rPr>
        <w:t xml:space="preserve">	</w:t>
      </w:r>
      <w:r>
        <w:rPr>
          <w:i/>
          <w:iCs/>
          <w:sz w:val="18"/>
          <w:szCs w:val="18"/>
        </w:rPr>
        <w:t xml:space="preserve">Apr 2020</w:t>
      </w:r>
    </w:p>
    <w:p>
      <w:pPr>
        <w:pStyle w:val="Heading2"/>
        <w:pBdr>
          <w:bottom w:val="single" w:color="000000" w:sz="6" w:space="1"/>
        </w:pBdr>
        <w:spacing w:after="200" w:before="400" w:line="276"/>
      </w:pPr>
      <w:r>
        <w:rPr>
          <w:b/>
          <w:bCs/>
          <w:color w:val="000000"/>
          <w:sz w:val="25"/>
          <w:szCs w:val="25"/>
        </w:rPr>
        <w:t xml:space="preserve">Publications</w:t>
      </w:r>
    </w:p>
    <w:p>
      <w:pPr>
        <w:tabs>
          <w:tab w:val="right" w:pos="10204"/>
        </w:tabs>
        <w:spacing w:after="60" w:line="276"/>
      </w:pPr>
      <w:r>
        <w:rPr>
          <w:b/>
          <w:bCs/>
          <w:sz w:val="22"/>
          <w:szCs w:val="22"/>
        </w:rPr>
        <w:t xml:space="preserve">A Scalable Framework for Real-Time Customer Churn Prediction</w:t>
      </w:r>
      <w:r>
        <w:rPr>
          <w:sz w:val="18"/>
          <w:szCs w:val="18"/>
        </w:rPr>
        <w:t xml:space="preserve">	</w:t>
      </w:r>
      <w:hyperlink w:history="1" r:id="rIdlgfpgwv0oalwrq-_0mdhe">
        <w:r>
          <w:rPr>
            <w:sz w:val="18"/>
            <w:szCs w:val="18"/>
          </w:rPr>
          <w:t xml:space="preserve">https://doi.org/10.1145/3523227.3547400</w:t>
        </w:r>
      </w:hyperlink>
    </w:p>
    <w:p>
      <w:pPr>
        <w:tabs>
          <w:tab w:val="right" w:pos="10204"/>
        </w:tabs>
        <w:spacing w:after="60" w:line="276"/>
      </w:pPr>
      <w:r>
        <w:rPr>
          <w:i/>
          <w:iCs/>
          <w:sz w:val="18"/>
          <w:szCs w:val="18"/>
        </w:rPr>
        <w:t xml:space="preserve">Proceedings of the ACM SIGKDD Conference on Knowledge Discovery and Data Mining</w:t>
      </w:r>
      <w:r>
        <w:rPr>
          <w:sz w:val="18"/>
          <w:szCs w:val="18"/>
        </w:rPr>
        <w:t xml:space="preserve">	</w:t>
      </w:r>
      <w:r>
        <w:rPr>
          <w:i/>
          <w:iCs/>
          <w:sz w:val="18"/>
          <w:szCs w:val="18"/>
        </w:rPr>
        <w:t xml:space="preserve">Aug 2022</w:t>
      </w:r>
    </w:p>
    <w:p>
      <w:pPr>
        <w:spacing w:after="60" w:line="276"/>
      </w:pPr>
      <w:r>
        <w:rPr>
          <w:sz w:val="20"/>
          <w:szCs w:val="20"/>
        </w:rPr>
        <w:t xml:space="preserve">• </w:t>
      </w:r>
      <w:r>
        <w:rPr>
          <w:sz w:val="20"/>
          <w:szCs w:val="20"/>
        </w:rPr>
        <w:t xml:space="preserve">Presented a production-ready churn prediction framework combining gradient-boosted trees with online feature stores</w:t>
      </w:r>
    </w:p>
    <w:p>
      <w:pPr>
        <w:spacing w:after="60" w:line="276"/>
      </w:pPr>
      <w:r>
        <w:rPr>
          <w:sz w:val="20"/>
          <w:szCs w:val="20"/>
        </w:rPr>
        <w:t xml:space="preserve">• </w:t>
      </w:r>
      <w:r>
        <w:rPr>
          <w:sz w:val="20"/>
          <w:szCs w:val="20"/>
        </w:rPr>
        <w:t xml:space="preserve">Demonstrated a 23% relative improvement in AUC versus batch baselines across three industrial datasets</w:t>
      </w:r>
    </w:p>
    <w:p>
      <w:pPr>
        <w:pStyle w:val="Heading2"/>
        <w:pBdr>
          <w:bottom w:val="single" w:color="000000" w:sz="6" w:space="1"/>
        </w:pBdr>
        <w:spacing w:after="200" w:before="400" w:line="276"/>
      </w:pPr>
      <w:r>
        <w:rPr>
          <w:b/>
          <w:bCs/>
          <w:color w:val="000000"/>
          <w:sz w:val="25"/>
          <w:szCs w:val="25"/>
        </w:rPr>
        <w:t xml:space="preserve">Projects</w:t>
      </w:r>
    </w:p>
    <w:p>
      <w:pPr>
        <w:tabs>
          <w:tab w:val="right" w:pos="10204"/>
        </w:tabs>
        <w:spacing w:after="60" w:line="276"/>
      </w:pPr>
      <w:r>
        <w:rPr>
          <w:b/>
          <w:bCs/>
          <w:sz w:val="22"/>
          <w:szCs w:val="22"/>
        </w:rPr>
        <w:t xml:space="preserve">DocQuery</w:t>
      </w:r>
      <w:r>
        <w:rPr>
          <w:sz w:val="18"/>
          <w:szCs w:val="18"/>
        </w:rPr>
        <w:t xml:space="preserve">	</w:t>
      </w:r>
      <w:hyperlink w:history="1" r:id="rIdfxbuopy0yuaoudvzlklh0">
        <w:r>
          <w:rPr>
            <w:sz w:val="18"/>
            <w:szCs w:val="18"/>
          </w:rPr>
          <w:t xml:space="preserve">https://github.com/adriancole/docquery</w:t>
        </w:r>
      </w:hyperlink>
    </w:p>
    <w:p>
      <w:pPr>
        <w:tabs>
          <w:tab w:val="right" w:pos="10204"/>
        </w:tabs>
        <w:spacing w:after="60" w:line="276"/>
      </w:pPr>
      <w:r>
        <w:rPr>
          <w:i/>
          <w:iCs/>
          <w:sz w:val="18"/>
          <w:szCs w:val="18"/>
        </w:rPr>
        <w:t xml:space="preserve">An NLP-powered search and question-answering tool for unstructured clinical documents.</w:t>
      </w:r>
      <w:r>
        <w:rPr>
          <w:sz w:val="18"/>
          <w:szCs w:val="18"/>
        </w:rPr>
        <w:t xml:space="preserve">	</w:t>
      </w:r>
      <w:r>
        <w:rPr>
          <w:i/>
          <w:iCs/>
          <w:sz w:val="18"/>
          <w:szCs w:val="18"/>
        </w:rPr>
        <w:t xml:space="preserve">Jan 2023–Jun 2023</w:t>
      </w:r>
    </w:p>
    <w:p>
      <w:pPr>
        <w:spacing w:after="60" w:line="276"/>
      </w:pPr>
      <w:r>
        <w:rPr>
          <w:sz w:val="20"/>
          <w:szCs w:val="20"/>
        </w:rPr>
        <w:t xml:space="preserve">• </w:t>
      </w:r>
      <w:r>
        <w:rPr>
          <w:sz w:val="20"/>
          <w:szCs w:val="20"/>
        </w:rPr>
        <w:t xml:space="preserve">Developed a retrieval-augmented system using sentence embeddings and a fine-tuned transformer model to answer clinician questions from EHR notes</w:t>
      </w:r>
    </w:p>
    <w:p>
      <w:pPr>
        <w:spacing w:after="60" w:line="276"/>
      </w:pPr>
      <w:r>
        <w:rPr>
          <w:sz w:val="20"/>
          <w:szCs w:val="20"/>
        </w:rPr>
        <w:t xml:space="preserve">• </w:t>
      </w:r>
      <w:r>
        <w:rPr>
          <w:sz w:val="20"/>
          <w:szCs w:val="20"/>
        </w:rPr>
        <w:t xml:space="preserve">Deployed as a REST API with Docker, reducing average answer lookup time from 20 minutes to under 5 seconds</w:t>
      </w:r>
    </w:p>
    <w:p>
      <w:pPr>
        <w:spacing w:after="100" w:line="276"/>
      </w:pPr>
      <w:r>
        <w:rPr>
          <w:b/>
          <w:bCs/>
          <w:sz w:val="20"/>
          <w:szCs w:val="20"/>
        </w:rPr>
        <w:t xml:space="preserve">Keywords: </w:t>
      </w:r>
      <w:r>
        <w:rPr>
          <w:sz w:val="20"/>
          <w:szCs w:val="20"/>
        </w:rPr>
        <w:t xml:space="preserve">NLP, Transformers, Q&amp;A, Docker, FastAPI</w:t>
      </w:r>
    </w:p>
    <w:p>
      <w:pPr>
        <w:tabs>
          <w:tab w:val="right" w:pos="10204"/>
        </w:tabs>
        <w:spacing w:after="60" w:line="276"/>
      </w:pPr>
      <w:r>
        <w:rPr>
          <w:b/>
          <w:bCs/>
          <w:sz w:val="22"/>
          <w:szCs w:val="22"/>
        </w:rPr>
        <w:t xml:space="preserve">AdScore</w:t>
      </w:r>
      <w:r>
        <w:rPr>
          <w:sz w:val="18"/>
          <w:szCs w:val="18"/>
        </w:rPr>
        <w:t xml:space="preserve">	</w:t>
      </w:r>
      <w:hyperlink w:history="1" r:id="rId00jsydm2s-qxzoxwppgke">
        <w:r>
          <w:rPr>
            <w:sz w:val="18"/>
            <w:szCs w:val="18"/>
          </w:rPr>
          <w:t xml:space="preserve">https://github.com/adriancole/adscore</w:t>
        </w:r>
      </w:hyperlink>
    </w:p>
    <w:p>
      <w:pPr>
        <w:tabs>
          <w:tab w:val="right" w:pos="10204"/>
        </w:tabs>
        <w:spacing w:after="60" w:line="276"/>
      </w:pPr>
      <w:r>
        <w:rPr>
          <w:i/>
          <w:iCs/>
          <w:sz w:val="18"/>
          <w:szCs w:val="18"/>
        </w:rPr>
        <w:t xml:space="preserve">Click-through rate prediction model for online advertising campaigns.</w:t>
      </w:r>
      <w:r>
        <w:rPr>
          <w:sz w:val="18"/>
          <w:szCs w:val="18"/>
        </w:rPr>
        <w:t xml:space="preserve">	</w:t>
      </w:r>
      <w:r>
        <w:rPr>
          <w:i/>
          <w:iCs/>
          <w:sz w:val="18"/>
          <w:szCs w:val="18"/>
        </w:rPr>
        <w:t xml:space="preserve">Aug 2020–Dec 2020</w:t>
      </w:r>
    </w:p>
    <w:p>
      <w:pPr>
        <w:spacing w:after="60" w:line="276"/>
      </w:pPr>
      <w:r>
        <w:rPr>
          <w:sz w:val="20"/>
          <w:szCs w:val="20"/>
        </w:rPr>
        <w:t xml:space="preserve">• </w:t>
      </w:r>
      <w:r>
        <w:rPr>
          <w:sz w:val="20"/>
          <w:szCs w:val="20"/>
        </w:rPr>
        <w:t xml:space="preserve">Engineered features from impression logs and built a distributed training pipeline in PySpark</w:t>
      </w:r>
    </w:p>
    <w:p>
      <w:pPr>
        <w:spacing w:after="60" w:line="276"/>
      </w:pPr>
      <w:r>
        <w:rPr>
          <w:sz w:val="20"/>
          <w:szCs w:val="20"/>
        </w:rPr>
        <w:t xml:space="preserve">• </w:t>
      </w:r>
      <w:r>
        <w:rPr>
          <w:sz w:val="20"/>
          <w:szCs w:val="20"/>
        </w:rPr>
        <w:t xml:space="preserve">Achieved a 15% lift in offline AUC and enabled real-time bidding through model export to ONNX</w:t>
      </w:r>
    </w:p>
    <w:p>
      <w:pPr>
        <w:spacing w:after="100" w:line="276"/>
      </w:pPr>
      <w:r>
        <w:rPr>
          <w:b/>
          <w:bCs/>
          <w:sz w:val="20"/>
          <w:szCs w:val="20"/>
        </w:rPr>
        <w:t xml:space="preserve">Keywords: </w:t>
      </w:r>
      <w:r>
        <w:rPr>
          <w:sz w:val="20"/>
          <w:szCs w:val="20"/>
        </w:rPr>
        <w:t xml:space="preserve">CTR, PySpark, Feature Engineering, ONNX</w:t>
      </w:r>
    </w:p>
    <w:p>
      <w:pPr>
        <w:pStyle w:val="Heading2"/>
        <w:pBdr>
          <w:bottom w:val="single" w:color="000000" w:sz="6" w:space="1"/>
        </w:pBdr>
        <w:spacing w:after="200" w:before="400" w:line="276"/>
      </w:pPr>
      <w:r>
        <w:rPr>
          <w:b/>
          <w:bCs/>
          <w:color w:val="000000"/>
          <w:sz w:val="25"/>
          <w:szCs w:val="25"/>
        </w:rPr>
        <w:t xml:space="preserve">Interests</w:t>
      </w:r>
    </w:p>
    <w:p>
      <w:pPr>
        <w:spacing w:after="100" w:line="276"/>
      </w:pPr>
      <w:r>
        <w:rPr>
          <w:b/>
          <w:bCs/>
          <w:sz w:val="20"/>
          <w:szCs w:val="20"/>
        </w:rPr>
        <w:t xml:space="preserve">• Open Source</w:t>
      </w:r>
      <w:r>
        <w:rPr>
          <w:sz w:val="20"/>
          <w:szCs w:val="20"/>
        </w:rPr>
        <w:t xml:space="preserve">: Contributing to scikit-learn, Jupyter, Streamlit</w:t>
      </w:r>
    </w:p>
    <w:p>
      <w:pPr>
        <w:spacing w:after="100" w:line="276"/>
      </w:pPr>
      <w:r>
        <w:rPr>
          <w:b/>
          <w:bCs/>
          <w:sz w:val="20"/>
          <w:szCs w:val="20"/>
        </w:rPr>
        <w:t xml:space="preserve">• Hiking</w:t>
      </w:r>
      <w:r>
        <w:rPr>
          <w:sz w:val="20"/>
          <w:szCs w:val="20"/>
        </w:rPr>
        <w:t xml:space="preserve">: Yosemite, Pacific Crest Trail</w:t>
      </w:r>
    </w:p>
    <w:p>
      <w:pPr>
        <w:spacing w:after="100" w:line="276"/>
      </w:pPr>
      <w:r>
        <w:rPr>
          <w:b/>
          <w:bCs/>
          <w:sz w:val="20"/>
          <w:szCs w:val="20"/>
        </w:rPr>
        <w:t xml:space="preserve">• Chess</w:t>
      </w:r>
      <w:r>
        <w:rPr>
          <w:sz w:val="20"/>
          <w:szCs w:val="20"/>
        </w:rPr>
        <w:t xml:space="preserve">: Tournament Play, Puzzle Solving</w:t>
      </w:r>
    </w:p>
    <w:p>
      <w:pPr>
        <w:pStyle w:val="Heading2"/>
        <w:pBdr>
          <w:bottom w:val="single" w:color="000000" w:sz="6" w:space="1"/>
        </w:pBdr>
        <w:spacing w:after="200" w:before="400" w:line="276"/>
      </w:pPr>
      <w:r>
        <w:rPr>
          <w:b/>
          <w:bCs/>
          <w:color w:val="000000"/>
          <w:sz w:val="25"/>
          <w:szCs w:val="25"/>
        </w:rPr>
        <w:t xml:space="preserve">Volunteer</w:t>
      </w:r>
    </w:p>
    <w:p>
      <w:pPr>
        <w:tabs>
          <w:tab w:val="right" w:pos="10204"/>
        </w:tabs>
        <w:spacing w:after="60" w:line="276"/>
      </w:pPr>
      <w:r>
        <w:rPr>
          <w:b/>
          <w:bCs/>
          <w:sz w:val="22"/>
          <w:szCs w:val="22"/>
        </w:rPr>
        <w:t xml:space="preserve">Bay Area Data Corps</w:t>
      </w:r>
      <w:r>
        <w:rPr>
          <w:sz w:val="18"/>
          <w:szCs w:val="18"/>
        </w:rPr>
        <w:t xml:space="preserve">	</w:t>
      </w:r>
      <w:hyperlink w:history="1" r:id="rIdrtnwvax4bbkmvg9dbcuic">
        <w:r>
          <w:rPr>
            <w:sz w:val="18"/>
            <w:szCs w:val="18"/>
          </w:rPr>
          <w:t xml:space="preserve">https://www.bayareadatacorps.org/</w:t>
        </w:r>
      </w:hyperlink>
    </w:p>
    <w:p>
      <w:pPr>
        <w:tabs>
          <w:tab w:val="right" w:pos="10204"/>
        </w:tabs>
        <w:spacing w:after="60" w:line="276"/>
      </w:pPr>
      <w:r>
        <w:rPr>
          <w:i/>
          <w:iCs/>
          <w:sz w:val="18"/>
          <w:szCs w:val="18"/>
        </w:rPr>
        <w:t xml:space="preserve">Data Science Volunteer</w:t>
      </w:r>
      <w:r>
        <w:rPr>
          <w:sz w:val="18"/>
          <w:szCs w:val="18"/>
        </w:rPr>
        <w:t xml:space="preserve">	</w:t>
      </w:r>
      <w:r>
        <w:rPr>
          <w:i/>
          <w:iCs/>
          <w:sz w:val="18"/>
          <w:szCs w:val="18"/>
        </w:rPr>
        <w:t xml:space="preserve">Mar 2022–Dec 2023</w:t>
      </w:r>
    </w:p>
    <w:p>
      <w:pPr>
        <w:spacing w:after="60" w:line="276"/>
      </w:pPr>
      <w:r>
        <w:rPr>
          <w:sz w:val="20"/>
          <w:szCs w:val="20"/>
        </w:rPr>
        <w:t xml:space="preserve">• </w:t>
      </w:r>
      <w:r>
        <w:rPr>
          <w:sz w:val="20"/>
          <w:szCs w:val="20"/>
        </w:rPr>
        <w:t xml:space="preserve">Partnered with local nonprofits to analyze service utilization data and guide resource allocation decisions</w:t>
      </w:r>
    </w:p>
    <w:p>
      <w:pPr>
        <w:spacing w:after="60" w:line="276"/>
      </w:pPr>
      <w:r>
        <w:rPr>
          <w:sz w:val="20"/>
          <w:szCs w:val="20"/>
        </w:rPr>
        <w:t xml:space="preserve">• </w:t>
      </w:r>
      <w:r>
        <w:rPr>
          <w:sz w:val="20"/>
          <w:szCs w:val="20"/>
        </w:rPr>
        <w:t xml:space="preserve">Built reusable notebook templates to standardize weekly reporting and make findings accessible to nontechnical staff</w:t>
      </w:r>
    </w:p>
    <w:sectPr>
      <w:pgSz w:w="11906" w:h="16838" w:orient="portrait"/>
      <w:pgMar w:top="1418" w:right="851" w:bottom="141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ipgq8ce5ys2nyrdujb_e" Type="http://schemas.openxmlformats.org/officeDocument/2006/relationships/hyperlink" Target="mailto:adrian.cole@example.com" TargetMode="External"/><Relationship Id="rIdcj_ttsrmvkf1gmilhptxl" Type="http://schemas.openxmlformats.org/officeDocument/2006/relationships/hyperlink" Target="https://adriancole.dev" TargetMode="External"/><Relationship Id="rIdedeugec38zlwfoxtpdthf" Type="http://schemas.openxmlformats.org/officeDocument/2006/relationships/hyperlink" Target="https://github.com/adriancole" TargetMode="External"/><Relationship Id="rIdoffj9v92_xl9vsl-dlkj1" Type="http://schemas.openxmlformats.org/officeDocument/2006/relationships/hyperlink" Target="https://www.linkedin.com/in/adriancole-data" TargetMode="External"/><Relationship Id="rIdycv5pvudbpxbhobbnl0-0" Type="http://schemas.openxmlformats.org/officeDocument/2006/relationships/hyperlink" Target="https://www.ischool.berkeley.edu/" TargetMode="External"/><Relationship Id="rIdtysmodaol1p8nk_tefy3h" Type="http://schemas.openxmlformats.org/officeDocument/2006/relationships/hyperlink" Target="https://www.stat.washington.edu/" TargetMode="External"/><Relationship Id="rIdecopgn3tlwa__ha9yndd2" Type="http://schemas.openxmlformats.org/officeDocument/2006/relationships/hyperlink" Target="https://www.lumina-analytics.com/" TargetMode="External"/><Relationship Id="rIdac9-hhgxk9prpxmuejgpg" Type="http://schemas.openxmlformats.org/officeDocument/2006/relationships/hyperlink" Target="https://www.healthinsight.com/" TargetMode="External"/><Relationship Id="rIdvocjbby8ncgu-ugnwegj6" Type="http://schemas.openxmlformats.org/officeDocument/2006/relationships/hyperlink" Target="https://aws.amazon.com/certification/certified-machine-learning-specialty/" TargetMode="External"/><Relationship Id="rIdo0w7qrgpqh2cclay1ns62" Type="http://schemas.openxmlformats.org/officeDocument/2006/relationships/hyperlink" Target="https://www.tensorflow.org/certificate" TargetMode="External"/><Relationship Id="rIdlgfpgwv0oalwrq-_0mdhe" Type="http://schemas.openxmlformats.org/officeDocument/2006/relationships/hyperlink" Target="https://doi.org/10.1145/3523227.3547400" TargetMode="External"/><Relationship Id="rIdfxbuopy0yuaoudvzlklh0" Type="http://schemas.openxmlformats.org/officeDocument/2006/relationships/hyperlink" Target="https://github.com/adriancole/docquery" TargetMode="External"/><Relationship Id="rId00jsydm2s-qxzoxwppgke" Type="http://schemas.openxmlformats.org/officeDocument/2006/relationships/hyperlink" Target="https://github.com/adriancole/adscore" TargetMode="External"/><Relationship Id="rIdrtnwvax4bbkmvg9dbcuic" Type="http://schemas.openxmlformats.org/officeDocument/2006/relationships/hyperlink" Target="https://www.bayareadatacorps.org/" TargetMode="External"/><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2026-08-22T05:09:58.692Z</dcterms:created>
  <dcterms:modified xsi:type="dcterms:W3CDTF">2026-08-22T05:09:58.692Z</dcterms:modified>
</cp:coreProperties>
</file>

<file path=docProps/custom.xml><?xml version="1.0" encoding="utf-8"?>
<Properties xmlns="http://schemas.openxmlformats.org/officeDocument/2006/custom-properties" xmlns:vt="http://schemas.openxmlformats.org/officeDocument/2006/docPropsVTypes"/>
</file>