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林思远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客户成功经理 | SaaS 客户增长与续约专家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+86 138 0013 8000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b6miivg2w7zexnqua2gq9">
        <w:r>
          <w:rPr>
            <w:sz w:val="18"/>
            <w:szCs w:val="18"/>
          </w:rPr>
          <w:t xml:space="preserve">siyuan.lin@example.com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qqto43qs5klljygo_rbyb">
        <w:r>
          <w:rPr>
            <w:sz w:val="18"/>
            <w:szCs w:val="18"/>
          </w:rPr>
          <w:t xml:space="preserve">https://siyuanlin.example.com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中国，北京市，北京，北京市朝阳区建国路88号，100022</w:t>
      </w:r>
    </w:p>
    <w:p>
      <w:pPr>
        <w:spacing w:after="200" w:line="276"/>
        <w:jc w:val="center"/>
      </w:pPr>
      <w:hyperlink w:history="1" r:id="rIdehvwan5lz_imbnhtap_9k">
        <w:r>
          <w:rPr>
            <w:sz w:val="18"/>
            <w:szCs w:val="18"/>
          </w:rPr>
          <w:t xml:space="preserve">@siyuanlin-csm</w:t>
        </w:r>
      </w:hyperlink>
      <w:r>
        <w:rPr>
          <w:sz w:val="18"/>
          <w:szCs w:val="18"/>
        </w:rPr>
        <w:t xml:space="preserve"> • </w:t>
      </w:r>
      <w:hyperlink w:history="1" r:id="rIdwtvcbu_kgtmgcyanrzbyc">
        <w:r>
          <w:rPr>
            <w:sz w:val="18"/>
            <w:szCs w:val="18"/>
          </w:rPr>
          <w:t xml:space="preserve">@siyuanlin_csm</w:t>
        </w:r>
      </w:hyperlink>
      <w:r>
        <w:rPr>
          <w:sz w:val="18"/>
          <w:szCs w:val="18"/>
        </w:rPr>
        <w:t xml:space="preserve"> • </w:t>
      </w:r>
      <w:hyperlink w:history="1" r:id="rIdsl5n4-thyxyvsn8fn4qke">
        <w:r>
          <w:rPr>
            <w:sz w:val="18"/>
            <w:szCs w:val="18"/>
          </w:rPr>
          <w:t xml:space="preserve">@siyuanlin-csm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简介</w:t>
      </w:r>
    </w:p>
    <w:p>
      <w:pPr>
        <w:spacing w:after="100" w:line="276"/>
      </w:pPr>
      <w:r>
        <w:rPr>
          <w:sz w:val="20"/>
          <w:szCs w:val="20"/>
        </w:rPr>
        <w:t xml:space="preserve">深耕 SaaS 与科技行业 7 年，专注客户成功、续约增购与客户体验管理。擅长通过数据驱动的客户健康度模型识别风险与机会，推动跨部门协作，提升客户生命周期价值。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 30+ 家中大型企业客户，管理年合同金额超 3000 万元，续约率连续两年保持在 95% 以上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主导客户 onboarding、QBR 与成功计划，客户 NPS 从 32 提升至 68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熟练使用 Salesforce、Gainsight、Jira 等工具，具备优秀的中英文沟通与谈判能力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以客户价值为导向，善于将客户反馈转化为产品改进与增购机会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上海交通大学</w:t>
      </w:r>
      <w:r>
        <w:rPr>
          <w:sz w:val="18"/>
          <w:szCs w:val="18"/>
        </w:rPr>
        <w:t xml:space="preserve">	</w:t>
      </w:r>
      <w:hyperlink w:history="1" r:id="rIdegrjfftix13acu7nvxxgx">
        <w:r>
          <w:rPr>
            <w:sz w:val="18"/>
            <w:szCs w:val="18"/>
          </w:rPr>
          <w:t xml:space="preserve">https://www.sjtu.edu.cn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学士，工商管理，成绩：3.7/4.0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2012年9月–2016年6月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系统学习管理学、市场营销与数据分析，为客户成功与商业洞察打下坚实基础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担任商学院职业发展协会外联负责人，组织 10+ 场企业参访与求职分享活动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获校级优秀学生奖学金两次，GPA 3.7/4.0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课程：</w:t>
      </w:r>
      <w:r>
        <w:rPr>
          <w:sz w:val="20"/>
          <w:szCs w:val="20"/>
        </w:rPr>
        <w:t xml:space="preserve">管理学原理、市场营销、组织行为学、消费者行为、商务统计分析、运营管理、企业战略管理、商务沟通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工作经历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云启科技</w:t>
      </w:r>
      <w:r>
        <w:rPr>
          <w:sz w:val="18"/>
          <w:szCs w:val="18"/>
        </w:rPr>
        <w:t xml:space="preserve">	</w:t>
      </w:r>
      <w:hyperlink w:history="1" r:id="rIddeuemrb39ofeaur1rhtpj">
        <w:r>
          <w:rPr>
            <w:sz w:val="18"/>
            <w:szCs w:val="18"/>
          </w:rPr>
          <w:t xml:space="preserve">https://www.yunqi-tech.com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高级客户成功经理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2021年7月至今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 30+ 家中大型企业客户，涵盖制造、零售与互联网行业，管理年合同金额超 3000 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建立客户健康度评分体系，结合产品使用率、工单趋势与关键联系人活跃度，提前识别续约风险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主导季度业务回顾（QBR）与成功计划，推动续约率连续两年保持在 95% 以上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挖掘客户增购与交叉销售机会，年度增购收入贡献超过 800 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与产品、研发、销售团队紧密协作，将高频客户反馈转化为产品需求，推动 5 项核心功能上线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带领 3 名客户成功专员，制定 onboarding 标准流程与客户培训体系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SaaS客户成功、续约管理、客户增购、NPS提升、跨部门协作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智联数据</w:t>
      </w:r>
      <w:r>
        <w:rPr>
          <w:sz w:val="18"/>
          <w:szCs w:val="18"/>
        </w:rPr>
        <w:t xml:space="preserve">	</w:t>
      </w:r>
      <w:hyperlink w:history="1" r:id="rIdglfm_7e_hkrgrpsoxsu5w">
        <w:r>
          <w:rPr>
            <w:sz w:val="18"/>
            <w:szCs w:val="18"/>
          </w:rPr>
          <w:t xml:space="preserve">https://www.zhilian-data.com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客户成功专员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2018年8月–2021年6月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 60+ 家中小型企业客户的日常运营与关系维护，客户满意度保持在 90% 以上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搭建客户培训与知识库体系，制作 20+ 份产品操作指南与最佳实践文档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通过定期回访与使用数据分析，成功挽回 15 家高风险续约客户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协同销售团队完成新客户交接，平均缩短 onboarding 周期 30%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客户关系维护、客户培训、风险预警、数据分析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恒信咨询</w:t>
      </w:r>
      <w:r>
        <w:rPr>
          <w:sz w:val="18"/>
          <w:szCs w:val="18"/>
        </w:rPr>
        <w:t xml:space="preserve">	</w:t>
      </w:r>
      <w:hyperlink w:history="1" r:id="rIdlmql923lolu8j5sqeoy2u">
        <w:r>
          <w:rPr>
            <w:sz w:val="18"/>
            <w:szCs w:val="18"/>
          </w:rPr>
          <w:t xml:space="preserve">https://www.hengxin-consulting.com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客户支持顾问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2016年7月–2018年7月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为金融与零售客户提供系统上线支持与业务咨询服务，累计服务 100+ 家企业用户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处理客户疑难问题与投诉，协调内部资源，平均问题解决时长缩短至 4 小时以内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参与客户需求调研与方案撰写，协助销售团队完成 20+ 个项目的售前支持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客户支持、售前咨询、问题解决、CRM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语言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母语或双语水平，关键字：普通话、商务写作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英语：</w:t>
      </w:r>
      <w:r>
        <w:rPr>
          <w:sz w:val="20"/>
          <w:szCs w:val="20"/>
        </w:rPr>
        <w:t xml:space="preserve">完全专业水平，关键字：CET-6、商务谈判、英文演示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专业技能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客户成功管理：</w:t>
      </w:r>
      <w:r>
        <w:rPr>
          <w:sz w:val="20"/>
          <w:szCs w:val="20"/>
        </w:rPr>
        <w:t xml:space="preserve">专家，关键字：客户生命周期管理、续约与增购、QBR与成功计划、客户健康度模型、onboarding流程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数据分析与洞察：</w:t>
      </w:r>
      <w:r>
        <w:rPr>
          <w:sz w:val="20"/>
          <w:szCs w:val="20"/>
        </w:rPr>
        <w:t xml:space="preserve">高级，关键字：SQL、Excel、Tableau、客户分群、流失预警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CRM与协作工具：</w:t>
      </w:r>
      <w:r>
        <w:rPr>
          <w:sz w:val="20"/>
          <w:szCs w:val="20"/>
        </w:rPr>
        <w:t xml:space="preserve">高级，关键字：Salesforce、Gainsight、Jira、Confluence、企业微信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沟通与谈判：</w:t>
      </w:r>
      <w:r>
        <w:rPr>
          <w:sz w:val="20"/>
          <w:szCs w:val="20"/>
        </w:rPr>
        <w:t xml:space="preserve">专家，关键字：商务谈判、高层沟通、冲突处理、中英文演示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项目管理：</w:t>
      </w:r>
      <w:r>
        <w:rPr>
          <w:sz w:val="20"/>
          <w:szCs w:val="20"/>
        </w:rPr>
        <w:t xml:space="preserve">中级，关键字：跨部门协作、敏捷方法、需求管理、项目排期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荣誉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年度客户成功之星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云启科技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因主导客户健康度体系与续约专项，年度续约率与增购收入均超额完成目标，获公司年度客户成功团队最高个人荣誉。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优秀员工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智联数据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2020年1月</w:t>
      </w:r>
    </w:p>
    <w:p>
      <w:pPr>
        <w:spacing w:after="100" w:line="276"/>
      </w:pPr>
      <w:r>
        <w:rPr>
          <w:sz w:val="20"/>
          <w:szCs w:val="20"/>
        </w:rPr>
        <w:t xml:space="preserve">连续两个季度客户满意度排名第一，并成功挽回多家高价值客户续约。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证书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客户成功经理认证（CCSM）</w:t>
      </w:r>
      <w:r>
        <w:rPr>
          <w:sz w:val="18"/>
          <w:szCs w:val="18"/>
        </w:rPr>
        <w:t xml:space="preserve">	</w:t>
      </w:r>
      <w:hyperlink w:history="1" r:id="rId_tb6_ielp2ur35jgqof1u">
        <w:r>
          <w:rPr>
            <w:sz w:val="18"/>
            <w:szCs w:val="18"/>
          </w:rPr>
          <w:t xml:space="preserve">https://www.customersuccessassociation.com/certification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客户成功协会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2020年5月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项目管理专业人士（PMP）</w:t>
      </w:r>
      <w:r>
        <w:rPr>
          <w:sz w:val="18"/>
          <w:szCs w:val="18"/>
        </w:rPr>
        <w:t xml:space="preserve">	</w:t>
      </w:r>
      <w:hyperlink w:history="1" r:id="rIdvugiia46acmdtev_ynp_d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项目管理协会（PMI）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SaaS 客户健康度模型实践指南</w:t>
      </w:r>
      <w:r>
        <w:rPr>
          <w:sz w:val="18"/>
          <w:szCs w:val="18"/>
        </w:rPr>
        <w:t xml:space="preserve">	</w:t>
      </w:r>
      <w:hyperlink w:history="1" r:id="rIda16qfu_9ddqat6pkdritv">
        <w:r>
          <w:rPr>
            <w:sz w:val="18"/>
            <w:szCs w:val="18"/>
          </w:rPr>
          <w:t xml:space="preserve">https://www.woshipm.com/practice/example.html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人人都是产品经理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2022年4月</w:t>
      </w:r>
    </w:p>
    <w:p>
      <w:pPr>
        <w:spacing w:after="100" w:line="276"/>
      </w:pPr>
      <w:r>
        <w:rPr>
          <w:sz w:val="20"/>
          <w:szCs w:val="20"/>
        </w:rPr>
        <w:t xml:space="preserve">系统介绍如何从产品使用、服务交互、关键联系人活跃度与商业价值四个维度构建客户健康度评分，并结合实际案例说明如何驱动续约与增购。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项目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客户健康度评分体系</w:t>
      </w:r>
      <w:r>
        <w:rPr>
          <w:sz w:val="18"/>
          <w:szCs w:val="18"/>
        </w:rPr>
        <w:t xml:space="preserve">	</w:t>
      </w:r>
      <w:hyperlink w:history="1" r:id="rIdit25u_cc0b3myjgb9rrbh">
        <w:r>
          <w:rPr>
            <w:sz w:val="18"/>
            <w:szCs w:val="18"/>
          </w:rPr>
          <w:t xml:space="preserve">https://www.yunqi-tech.com/customer-health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面向 SaaS 客户成功团队的客户风险识别与增购机会挖掘系统。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2022年3月–2022年10月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设计 4 大维度、18 项指标的客户健康度模型，覆盖产品使用、服务体验、关系强度与商业价值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联合数据团队搭建自动化看板，每日更新客户评分与预警名单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上线后帮助团队提前 60 天识别 80% 的续约风险客户，续约率提升 8%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客户健康度、数据看板、续约预警、SaaS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客户培训与赋能计划</w:t>
      </w:r>
      <w:r>
        <w:rPr>
          <w:sz w:val="18"/>
          <w:szCs w:val="18"/>
        </w:rPr>
        <w:t xml:space="preserve">	</w:t>
      </w:r>
      <w:hyperlink w:history="1" r:id="rIdpm-lputgr3oud9fncnbd6">
        <w:r>
          <w:rPr>
            <w:sz w:val="18"/>
            <w:szCs w:val="18"/>
          </w:rPr>
          <w:t xml:space="preserve">https://www.zhilian-data.com/customer-training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为中小企业客户设计的线上培训与知识库赋能项目。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2019年5月–2020年12月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梳理客户高频问题与使用场景，制作 20+ 份操作指南与视频课程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搭建自助知识库，客户自助解决率从 35% 提升至 65%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组织月度线上培训，累计参与客户超过 500 人次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客户培训、知识库、自助服务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兴趣爱好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阅读</w:t>
      </w:r>
      <w:r>
        <w:rPr>
          <w:sz w:val="20"/>
          <w:szCs w:val="20"/>
        </w:rPr>
        <w:t xml:space="preserve">：商业管理、心理学、科技趋势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运动</w:t>
      </w:r>
      <w:r>
        <w:rPr>
          <w:sz w:val="20"/>
          <w:szCs w:val="20"/>
        </w:rPr>
        <w:t xml:space="preserve">：徒步、羽毛球、游泳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志愿服务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北京市朝阳区社区服务中心</w:t>
      </w:r>
      <w:r>
        <w:rPr>
          <w:sz w:val="18"/>
          <w:szCs w:val="18"/>
        </w:rPr>
        <w:t xml:space="preserve">	</w:t>
      </w:r>
      <w:hyperlink w:history="1" r:id="rIdwnn1bymjljfikusk5pmap">
        <w:r>
          <w:rPr>
            <w:sz w:val="18"/>
            <w:szCs w:val="18"/>
          </w:rPr>
          <w:t xml:space="preserve">https://www.example-community.org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职业发展导师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2019年3月–2021年12月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为社区青年提供职业规划与求职辅导，累计服务 200+ 人次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组织 SaaS 行业分享会，帮助求职者了解客户成功岗位技能要求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协助社区开展公益培训活动，获评年度优秀志愿者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miivg2w7zexnqua2gq9" Type="http://schemas.openxmlformats.org/officeDocument/2006/relationships/hyperlink" Target="mailto:siyuan.lin@example.com" TargetMode="External"/><Relationship Id="rIdqqto43qs5klljygo_rbyb" Type="http://schemas.openxmlformats.org/officeDocument/2006/relationships/hyperlink" Target="https://siyuanlin.example.com" TargetMode="External"/><Relationship Id="rIdehvwan5lz_imbnhtap_9k" Type="http://schemas.openxmlformats.org/officeDocument/2006/relationships/hyperlink" Target="https://www.linkedin.com/in/siyuanlin-csm" TargetMode="External"/><Relationship Id="rIdwtvcbu_kgtmgcyanrzbyc" Type="http://schemas.openxmlformats.org/officeDocument/2006/relationships/hyperlink" Target="https://wechat.com/siyuanlin_csm" TargetMode="External"/><Relationship Id="rIdsl5n4-thyxyvsn8fn4qke" Type="http://schemas.openxmlformats.org/officeDocument/2006/relationships/hyperlink" Target="https://www.zhihu.com/people/siyuanlin-csm" TargetMode="External"/><Relationship Id="rIdegrjfftix13acu7nvxxgx" Type="http://schemas.openxmlformats.org/officeDocument/2006/relationships/hyperlink" Target="https://www.sjtu.edu.cn" TargetMode="External"/><Relationship Id="rIddeuemrb39ofeaur1rhtpj" Type="http://schemas.openxmlformats.org/officeDocument/2006/relationships/hyperlink" Target="https://www.yunqi-tech.com" TargetMode="External"/><Relationship Id="rIdglfm_7e_hkrgrpsoxsu5w" Type="http://schemas.openxmlformats.org/officeDocument/2006/relationships/hyperlink" Target="https://www.zhilian-data.com" TargetMode="External"/><Relationship Id="rIdlmql923lolu8j5sqeoy2u" Type="http://schemas.openxmlformats.org/officeDocument/2006/relationships/hyperlink" Target="https://www.hengxin-consulting.com" TargetMode="External"/><Relationship Id="rId_tb6_ielp2ur35jgqof1u" Type="http://schemas.openxmlformats.org/officeDocument/2006/relationships/hyperlink" Target="https://www.customersuccessassociation.com/certification" TargetMode="External"/><Relationship Id="rIdvugiia46acmdtev_ynp_d" Type="http://schemas.openxmlformats.org/officeDocument/2006/relationships/hyperlink" Target="https://www.pmi.org/certifications/project-management-pmp" TargetMode="External"/><Relationship Id="rIda16qfu_9ddqat6pkdritv" Type="http://schemas.openxmlformats.org/officeDocument/2006/relationships/hyperlink" Target="https://www.woshipm.com/practice/example.html" TargetMode="External"/><Relationship Id="rIdit25u_cc0b3myjgb9rrbh" Type="http://schemas.openxmlformats.org/officeDocument/2006/relationships/hyperlink" Target="https://www.yunqi-tech.com/customer-health" TargetMode="External"/><Relationship Id="rIdpm-lputgr3oud9fncnbd6" Type="http://schemas.openxmlformats.org/officeDocument/2006/relationships/hyperlink" Target="https://www.zhilian-data.com/customer-training" TargetMode="External"/><Relationship Id="rIdwnn1bymjljfikusk5pmap" Type="http://schemas.openxmlformats.org/officeDocument/2006/relationships/hyperlink" Target="https://www.example-community.org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2026-09-20T13:02:01.274Z</dcterms:created>
  <dcterms:modified xsi:type="dcterms:W3CDTF">2026-09-20T13:02:01.274Z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