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Mariana Costa Almeida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Gerente de Sucesso do Cliente | Customer Success Manager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+55 11 98765-4321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y1ebpcosrtc3i45satc5b">
        <w:r>
          <w:rPr>
            <w:sz w:val="18"/>
            <w:szCs w:val="18"/>
          </w:rPr>
          <w:t xml:space="preserve">mariana.almeida@email.com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acn4ptopiapj8eb6mspnj">
        <w:r>
          <w:rPr>
            <w:sz w:val="18"/>
            <w:szCs w:val="18"/>
          </w:rPr>
          <w:t xml:space="preserve">https://marianaalmeida.com.br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Avenida Paulista, 1578, Bela Vista, São Paulo, São Paulo, Brasil, 01310-200</w:t>
      </w:r>
    </w:p>
    <w:p>
      <w:pPr>
        <w:spacing w:after="200" w:line="276"/>
        <w:jc w:val="center"/>
      </w:pPr>
      <w:hyperlink w:history="1" r:id="rIdzp75j6rwyawrkkderhta5">
        <w:r>
          <w:rPr>
            <w:sz w:val="18"/>
            <w:szCs w:val="18"/>
          </w:rPr>
          <w:t xml:space="preserve">@marianacalmeida</w:t>
        </w:r>
      </w:hyperlink>
      <w:r>
        <w:rPr>
          <w:sz w:val="18"/>
          <w:szCs w:val="18"/>
        </w:rPr>
        <w:t xml:space="preserve"> • </w:t>
      </w:r>
      <w:hyperlink w:history="1" r:id="rId-xscou9ktb4hqrki8poan">
        <w:r>
          <w:rPr>
            <w:sz w:val="18"/>
            <w:szCs w:val="18"/>
          </w:rPr>
          <w:t xml:space="preserve">@marianaalmeida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Informações Básicas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Gerente de Sucesso do Cliente com mais de 8 anos de experiência em SaaS B2B, focada em retenção, expansão de receita e satisfação de clientes.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Especialista em construir relacionamentos de confiança com stakeholders, liderar equipes multidisciplinares e implementar estratégias de customer success baseadas em dados.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Experiência comprovada na redução de churn, aumento de NPS e identificação de oportunidades de upsell e cross-sell.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Fortes habilidades em análise de métricas, gestão de projetos, comunicação e resolução de problemas.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Inglês avançado e espanhol intermediário, com vivência em ambientes internacionais.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Formação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Universidade de São Paulo</w:t>
      </w:r>
      <w:r>
        <w:rPr>
          <w:sz w:val="18"/>
          <w:szCs w:val="18"/>
        </w:rPr>
        <w:t xml:space="preserve">	</w:t>
      </w:r>
      <w:hyperlink w:history="1" r:id="rIduqat8iipmpkhnli27sdf3">
        <w:r>
          <w:rPr>
            <w:sz w:val="18"/>
            <w:szCs w:val="18"/>
          </w:rPr>
          <w:t xml:space="preserve">https://www.usp.br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Bacharelado, Administração de Empresas, Nota: 8.7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2012–dez. de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Formação sólida em gestão empresarial, com ênfase em relacionamento com clientes e estratégias de retenção.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Desenvolvimento de projetos práticos de consultoria para pequenas e médias empresas.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Participação ativa em empresa júnior, liderando projetos de customer success.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Gestão de Clientes e CRM, Marketing de Serviços, Análise de Dados para Negócios, Gestão de Projetos, Comportamento Organizacional, Negociação e Comunicação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Experiência Profissional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NuvemTech</w:t>
      </w:r>
      <w:r>
        <w:rPr>
          <w:sz w:val="18"/>
          <w:szCs w:val="18"/>
        </w:rPr>
        <w:t xml:space="preserve">	</w:t>
      </w:r>
      <w:hyperlink w:history="1" r:id="rIdqjreepdf3zsrcd0shuydj">
        <w:r>
          <w:rPr>
            <w:sz w:val="18"/>
            <w:szCs w:val="18"/>
          </w:rPr>
          <w:t xml:space="preserve">https://www.nuvemtech.com.br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2021–Atual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Gerencia uma carteira de 45 clientes enterprise, representando R$ 12 milhões em receita recorrente anual (ARR).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Lidera uma equipe de 6 CSMs, responsável por onboarding, adoção, retenção e expansão.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Implementou um programa de QBRs estratégicos que aumentou o NPS de 42 para 68 em 12 meses.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Desenvolveu playbooks de sucesso do cliente que reduziram o churn em 22% no primeiro ano.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Colabora com Produto, Vendas e Marketing para alinhar a voz do cliente à estratégia corporativa.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Retenção, Upsell, NPS, Gestão de Equipes, Onboarding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DataFlow Sistemas</w:t>
      </w:r>
      <w:r>
        <w:rPr>
          <w:sz w:val="18"/>
          <w:szCs w:val="18"/>
        </w:rPr>
        <w:t xml:space="preserve">	</w:t>
      </w:r>
      <w:hyperlink w:history="1" r:id="rIdtin2522y3tytl3ksirnwm">
        <w:r>
          <w:rPr>
            <w:sz w:val="18"/>
            <w:szCs w:val="18"/>
          </w:rPr>
          <w:t xml:space="preserve">https://www.dataflowsistemas.com.br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2018–fev. de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Gerenciou uma carteira de 120 clientes B2B, com foco em retenção e crescimento.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Conduziu análises de health score e implementou ações proativas para prevenir churn.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Aumentou a receita de upsell em 30% por meio de identificação de oportunidades e negociação.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Realizou treinamentos e webinars para promover a adoção do produto.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Atuou como ponto de contato principal para escalonamentos e resolução de problemas.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CRM, Customer Success, Análise de Churn, QBR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ConectaCRM</w:t>
      </w:r>
      <w:r>
        <w:rPr>
          <w:sz w:val="18"/>
          <w:szCs w:val="18"/>
        </w:rPr>
        <w:t xml:space="preserve">	</w:t>
      </w:r>
      <w:hyperlink w:history="1" r:id="rIdtsnvvjqv6dqguqxgqlqv1">
        <w:r>
          <w:rPr>
            <w:sz w:val="18"/>
            <w:szCs w:val="18"/>
          </w:rPr>
          <w:t xml:space="preserve">https://www.conectacrm.com.br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Analista de Sucesso do Cliente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jul. de 2016–dez. de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Prestou suporte a clientes na implementação e uso do software de CRM.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Monitorou métricas de satisfação e elaborou relatórios para a liderança.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Participou da criação de materiais de autoatendimento e base de conhecimento.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Contribuiu para a redução do tempo médio de resposta em 35%.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Atendimento, Suporte, Salesforce, Métricas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Português: </w:t>
      </w:r>
      <w:r>
        <w:rPr>
          <w:sz w:val="20"/>
          <w:szCs w:val="20"/>
        </w:rPr>
        <w:t xml:space="preserve">Nativo ou Bilíngue, Palavras-chave: Nativo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Inglês: </w:t>
      </w:r>
      <w:r>
        <w:rPr>
          <w:sz w:val="20"/>
          <w:szCs w:val="20"/>
        </w:rPr>
        <w:t xml:space="preserve">Proficiência Profissional Fluente, Palavras-chave: TOEFL 105, IELTS 7.5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Espanhol: </w:t>
      </w:r>
      <w:r>
        <w:rPr>
          <w:sz w:val="20"/>
          <w:szCs w:val="20"/>
        </w:rPr>
        <w:t xml:space="preserve">Proficiência Profissional Limitada, Palavras-chave: DELE B1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Competências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Customer Success: </w:t>
      </w:r>
      <w:r>
        <w:rPr>
          <w:sz w:val="20"/>
          <w:szCs w:val="20"/>
        </w:rPr>
        <w:t xml:space="preserve">Especialista, Palavras-chave: Onboarding, Retenção, Expansão, QBR, NPS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Ferramentas de CRM: </w:t>
      </w:r>
      <w:r>
        <w:rPr>
          <w:sz w:val="20"/>
          <w:szCs w:val="20"/>
        </w:rPr>
        <w:t xml:space="preserve">Avançado, Palavras-chave: Salesforce, HubSpot, Gainsight, Totango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Análise de Dados: </w:t>
      </w:r>
      <w:r>
        <w:rPr>
          <w:sz w:val="20"/>
          <w:szCs w:val="20"/>
        </w:rPr>
        <w:t xml:space="preserve">Avançado, Palavras-chave: Power BI, Tableau, Excel Avançado, SQL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Gestão de Projetos: </w:t>
      </w:r>
      <w:r>
        <w:rPr>
          <w:sz w:val="20"/>
          <w:szCs w:val="20"/>
        </w:rPr>
        <w:t xml:space="preserve">Avançado, Palavras-chave: Agile, Scrum, Jira, Trello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Comunicação: </w:t>
      </w:r>
      <w:r>
        <w:rPr>
          <w:sz w:val="20"/>
          <w:szCs w:val="20"/>
        </w:rPr>
        <w:t xml:space="preserve">Especialista, Palavras-chave: Apresentações, Negociação, Escuta Ativa, Feedback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Prêmios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Prêmio Excelência em Customer Success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NuvemTech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dez. de 2022</w:t>
      </w:r>
    </w:p>
    <w:p>
      <w:pPr>
        <w:spacing w:after="100" w:line="276"/>
      </w:pPr>
      <w:r>
        <w:rPr>
          <w:sz w:val="20"/>
          <w:szCs w:val="20"/>
        </w:rPr>
        <w:t xml:space="preserve">Reconhecimento anual concedido aos profissionais com melhor desempenho em retenção e satisfação de clientes.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Top Performer Q3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DataFlow Sistemas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out. de 2020</w:t>
      </w:r>
    </w:p>
    <w:p>
      <w:pPr>
        <w:spacing w:after="100" w:line="276"/>
      </w:pPr>
      <w:r>
        <w:rPr>
          <w:sz w:val="20"/>
          <w:szCs w:val="20"/>
        </w:rPr>
        <w:t xml:space="preserve">Destaque por superar metas de NPS e reduzir churn em 15% no trimestre.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fekyryyge2xztuo-yc3kp">
        <w:r>
          <w:rPr>
            <w:sz w:val="18"/>
            <w:szCs w:val="18"/>
          </w:rPr>
          <w:t xml:space="preserve">https://www.successcoaching.com/certifications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jun. de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Scrum Fundamentals Certified</w:t>
      </w:r>
      <w:r>
        <w:rPr>
          <w:sz w:val="18"/>
          <w:szCs w:val="18"/>
        </w:rPr>
        <w:t xml:space="preserve">	</w:t>
      </w:r>
      <w:hyperlink w:history="1" r:id="rIdijeu9ks50c8uj0804vz7l">
        <w:r>
          <w:rPr>
            <w:sz w:val="18"/>
            <w:szCs w:val="18"/>
          </w:rPr>
          <w:t xml:space="preserve">https://www.scrumstudy.com/certifications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SCRUMstudy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ago. de 2019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Publicações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Como reduzir churn com uma jornada de onboarding eficiente</w:t>
      </w:r>
      <w:r>
        <w:rPr>
          <w:sz w:val="18"/>
          <w:szCs w:val="18"/>
        </w:rPr>
        <w:t xml:space="preserve">	</w:t>
      </w:r>
      <w:hyperlink w:history="1" r:id="rIdfkilujhqer_ka3x-foxcj">
        <w:r>
          <w:rPr>
            <w:sz w:val="18"/>
            <w:szCs w:val="18"/>
          </w:rPr>
          <w:t xml:space="preserve">https://www.customersuccessbrasil.com.br/blog/onboarding-eficiente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Blog Customer Success Brasil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2023</w:t>
      </w:r>
    </w:p>
    <w:p>
      <w:pPr>
        <w:spacing w:after="100" w:line="276"/>
      </w:pPr>
      <w:r>
        <w:rPr>
          <w:sz w:val="20"/>
          <w:szCs w:val="20"/>
        </w:rPr>
        <w:t xml:space="preserve">Artigo sobre melhores práticas para estruturar o onboarding de clientes SaaS, aumentando a retenção e o tempo de vida útil.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Programa de Customer Success Escalável</w:t>
      </w:r>
      <w:r>
        <w:rPr>
          <w:sz w:val="18"/>
          <w:szCs w:val="18"/>
        </w:rPr>
        <w:t xml:space="preserve">	</w:t>
      </w:r>
      <w:hyperlink w:history="1" r:id="rIdbggualm0zqb-wyhj_nfck">
        <w:r>
          <w:rPr>
            <w:sz w:val="18"/>
            <w:szCs w:val="18"/>
          </w:rPr>
          <w:t xml:space="preserve">https://www.nuvemtech.com.br/cases/cs-escalavel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Implantação de um modelo escalável de CS para clientes de baixo touch.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2022–dez. de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Estruturou playbooks e automações para atendimento de mais de 1.000 clientes.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Reduziu o tempo de resposta em 40% e aumentou o NPS em 12 pontos.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Utilizou Gainsight para monitorar saúde do cliente e disparar ações proativas.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Escalabilidade, Automação, Gainsight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Portal do Cliente 2.0</w:t>
      </w:r>
      <w:r>
        <w:rPr>
          <w:sz w:val="18"/>
          <w:szCs w:val="18"/>
        </w:rPr>
        <w:t xml:space="preserve">	</w:t>
      </w:r>
      <w:hyperlink w:history="1" r:id="rIdqzzno-emwy_3utwfqxkk4">
        <w:r>
          <w:rPr>
            <w:sz w:val="18"/>
            <w:szCs w:val="18"/>
          </w:rPr>
          <w:t xml:space="preserve">https://www.dataflowsistemas.com.br/portal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Redesenho do portal de autoatendimento para clientes B2B.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2019–nov. de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Conduziu pesquisa com usuários e priorizou funcionalidades com base em dados.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Aumentou em 25% a adoção do portal e reduziu tickets de suporte em 18%.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UX, Autoatendimento, Feedback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Voluntariado</w:t>
      </w:r>
      <w:r>
        <w:rPr>
          <w:sz w:val="20"/>
          <w:szCs w:val="20"/>
        </w:rPr>
        <w:t xml:space="preserve">: Mentoria, Educação, ONGs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Esportes</w:t>
      </w:r>
      <w:r>
        <w:rPr>
          <w:sz w:val="20"/>
          <w:szCs w:val="20"/>
        </w:rPr>
        <w:t xml:space="preserve">: Corrida, Ciclismo, Natação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Leitura</w:t>
      </w:r>
      <w:r>
        <w:rPr>
          <w:sz w:val="20"/>
          <w:szCs w:val="20"/>
        </w:rPr>
        <w:t xml:space="preserve">: Negócios, Biografias, Tecnologia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Instituto Mente Ativa</w:t>
      </w:r>
      <w:r>
        <w:rPr>
          <w:sz w:val="18"/>
          <w:szCs w:val="18"/>
        </w:rPr>
        <w:t xml:space="preserve">	</w:t>
      </w:r>
      <w:hyperlink w:history="1" r:id="rId4b115u26h-t9klfz_fxek">
        <w:r>
          <w:rPr>
            <w:sz w:val="18"/>
            <w:szCs w:val="18"/>
          </w:rPr>
          <w:t xml:space="preserve">https://www.institutomenteativa.org.br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Mentora de Carreira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2020–dez. de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Mentoria voluntária para jovens em início de carreira na área de negócios e tecnologia.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Realização de workshops sobre comunicação, currículo e preparação para entrevistas.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Associação Brasileira de Customer Success</w:t>
      </w:r>
      <w:r>
        <w:rPr>
          <w:sz w:val="18"/>
          <w:szCs w:val="18"/>
        </w:rPr>
        <w:t xml:space="preserve">	</w:t>
      </w:r>
      <w:hyperlink w:history="1" r:id="rIdbgvbgcq1qldrsin9lfbxn">
        <w:r>
          <w:rPr>
            <w:sz w:val="18"/>
            <w:szCs w:val="18"/>
          </w:rPr>
          <w:t xml:space="preserve">https://www.abcs.com.br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Membro do Comitê de Conteúdo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2023–Atual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Colaboração na curadoria de conteúdos e eventos para a comunidade de Customer Success.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Participação em painéis e discussões sobre tendências do mercado.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ebpcosrtc3i45satc5b" Type="http://schemas.openxmlformats.org/officeDocument/2006/relationships/hyperlink" Target="mailto:mariana.almeida@email.com" TargetMode="External"/><Relationship Id="rIdacn4ptopiapj8eb6mspnj" Type="http://schemas.openxmlformats.org/officeDocument/2006/relationships/hyperlink" Target="https://marianaalmeida.com.br" TargetMode="External"/><Relationship Id="rIdzp75j6rwyawrkkderhta5" Type="http://schemas.openxmlformats.org/officeDocument/2006/relationships/hyperlink" Target="https://www.linkedin.com/in/marianacalmeida" TargetMode="External"/><Relationship Id="rId-xscou9ktb4hqrki8poan" Type="http://schemas.openxmlformats.org/officeDocument/2006/relationships/hyperlink" Target="https://medium.com/@marianaalmeida" TargetMode="External"/><Relationship Id="rIduqat8iipmpkhnli27sdf3" Type="http://schemas.openxmlformats.org/officeDocument/2006/relationships/hyperlink" Target="https://www.usp.br" TargetMode="External"/><Relationship Id="rIdqjreepdf3zsrcd0shuydj" Type="http://schemas.openxmlformats.org/officeDocument/2006/relationships/hyperlink" Target="https://www.nuvemtech.com.br" TargetMode="External"/><Relationship Id="rIdtin2522y3tytl3ksirnwm" Type="http://schemas.openxmlformats.org/officeDocument/2006/relationships/hyperlink" Target="https://www.dataflowsistemas.com.br" TargetMode="External"/><Relationship Id="rIdtsnvvjqv6dqguqxgqlqv1" Type="http://schemas.openxmlformats.org/officeDocument/2006/relationships/hyperlink" Target="https://www.conectacrm.com.br" TargetMode="External"/><Relationship Id="rIdfekyryyge2xztuo-yc3kp" Type="http://schemas.openxmlformats.org/officeDocument/2006/relationships/hyperlink" Target="https://www.successcoaching.com/certifications" TargetMode="External"/><Relationship Id="rIdijeu9ks50c8uj0804vz7l" Type="http://schemas.openxmlformats.org/officeDocument/2006/relationships/hyperlink" Target="https://www.scrumstudy.com/certifications" TargetMode="External"/><Relationship Id="rIdfkilujhqer_ka3x-foxcj" Type="http://schemas.openxmlformats.org/officeDocument/2006/relationships/hyperlink" Target="https://www.customersuccessbrasil.com.br/blog/onboarding-eficiente" TargetMode="External"/><Relationship Id="rIdbggualm0zqb-wyhj_nfck" Type="http://schemas.openxmlformats.org/officeDocument/2006/relationships/hyperlink" Target="https://www.nuvemtech.com.br/cases/cs-escalavel" TargetMode="External"/><Relationship Id="rIdqzzno-emwy_3utwfqxkk4" Type="http://schemas.openxmlformats.org/officeDocument/2006/relationships/hyperlink" Target="https://www.dataflowsistemas.com.br/portal" TargetMode="External"/><Relationship Id="rId4b115u26h-t9klfz_fxek" Type="http://schemas.openxmlformats.org/officeDocument/2006/relationships/hyperlink" Target="https://www.institutomenteativa.org.br" TargetMode="External"/><Relationship Id="rIdbgvbgcq1qldrsin9lfbxn" Type="http://schemas.openxmlformats.org/officeDocument/2006/relationships/hyperlink" Target="https://www.abcs.com.br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2026-09-20T13:01:56.156Z</dcterms:created>
  <dcterms:modified xsi:type="dcterms:W3CDTF">2026-09-20T13:01:56.156Z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