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Lucía Fernández Gómez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Customer Success Manager | Especialista en Retención y Crecimiento de Clientes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+34 612 345 678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jsgjqxvbrd4m7ewgxttih">
        <w:r>
          <w:rPr>
            <w:sz w:val="18"/>
            <w:szCs w:val="18"/>
          </w:rPr>
          <w:t xml:space="preserve">lucia.fernandez@example.com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3xblpwvid5piuwr9uwmpf">
        <w:r>
          <w:rPr>
            <w:sz w:val="18"/>
            <w:szCs w:val="18"/>
          </w:rPr>
          <w:t xml:space="preserve">https://www.luciafernandez.es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Calle de Serrano 45, Madrid, Comunidad de Madrid, España, 28001</w:t>
      </w:r>
    </w:p>
    <w:p>
      <w:pPr>
        <w:spacing w:after="200" w:line="276"/>
        <w:jc w:val="center"/>
      </w:pPr>
      <w:hyperlink w:history="1" r:id="rIdepfqnhvhbccit6sdmqew_">
        <w:r>
          <w:rPr>
            <w:sz w:val="18"/>
            <w:szCs w:val="18"/>
          </w:rPr>
          <w:t xml:space="preserve">@lucia-fernandez-csm</w:t>
        </w:r>
      </w:hyperlink>
      <w:r>
        <w:rPr>
          <w:sz w:val="18"/>
          <w:szCs w:val="18"/>
        </w:rPr>
        <w:t xml:space="preserve"> • </w:t>
      </w:r>
      <w:hyperlink w:history="1" r:id="rIdgjfjfqfemvm8wkluewysu">
        <w:r>
          <w:rPr>
            <w:sz w:val="18"/>
            <w:szCs w:val="18"/>
          </w:rPr>
          <w:t xml:space="preserve">@lucia_csm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Información básica</w:t>
      </w:r>
    </w:p>
    <w:p>
      <w:pPr>
        <w:spacing w:after="100" w:line="276"/>
      </w:pPr>
      <w:r>
        <w:rPr>
          <w:sz w:val="20"/>
          <w:szCs w:val="20"/>
        </w:rPr>
        <w:t xml:space="preserve">Customer Success Manager con más de 8 años de experiencia en empresas SaaS y tecnología, enfocada en la retención, adopción y crecimiento de clientes estratégicos.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Gestión de carteras de clientes B2B con un NPS superior a 70 y una tasa de retención del 95%.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Implementación de programas de onboarding que reducen el time-to-value en un 30%.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Colaboración estrecha con Ventas, Producto y Soporte para identificar oportunidades de upselling y cross-selling.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Comunicación bilingüe (español nativo, inglés profesional) y orientación a resultados.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Complutense de Madrid</w:t>
      </w:r>
      <w:r>
        <w:rPr>
          <w:sz w:val="18"/>
          <w:szCs w:val="18"/>
        </w:rPr>
        <w:t xml:space="preserve">	</w:t>
      </w:r>
      <w:hyperlink w:history="1" r:id="rIdmlkyqx7wsm6gstsxhksvi">
        <w:r>
          <w:rPr>
            <w:sz w:val="18"/>
            <w:szCs w:val="18"/>
          </w:rPr>
          <w:t xml:space="preserve">https://www.ucm.es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Licenciatura, Administración y Dirección de Empresas, Puntuación: 8.5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2012–jul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Formación sólida en gestión empresarial, análisis financiero y estrategia comercial.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Participación en programas de intercambio y proyectos de consultoría para pymes.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Desarrollo de habilidades de comunicación, liderazgo y trabajo en equipo.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Fundamentos de Marketing, Comportamiento Organizacional, Gestión de Recursos Humanos, Contabilidad Financiera, Estadística Aplicada a la Empresa, Sistemas de Información para la Gestión, Negociación y Habilidades Directivas, Estrategia Empresarial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Experiencia laboral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Nexo Cloud Solutions</w:t>
      </w:r>
      <w:r>
        <w:rPr>
          <w:sz w:val="18"/>
          <w:szCs w:val="18"/>
        </w:rPr>
        <w:t xml:space="preserve">	</w:t>
      </w:r>
      <w:hyperlink w:history="1" r:id="rIdeool6bbo_jz7caaay-ilq">
        <w:r>
          <w:rPr>
            <w:sz w:val="18"/>
            <w:szCs w:val="18"/>
          </w:rPr>
          <w:t xml:space="preserve">https://www.nexocloud.es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2021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Responsable de una cartera de 45 clientes enterprise con un valor anual contratado (ACV) de 4,5 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Diseñé y ejecuté el plan de éxito del cliente, logrando un aumento del 25% en la adopción de producto y una reducción del churn del 18%.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revisiones trimestrales (QBR) con directivos, alineando métricas de negocio con el valor entregado.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Identifiqué oportunidades de expansión por 1,2 M€ mediante análisis de uso y colaboración con el equipo de Ventas.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Mentoría a dos Customer Success Managers junior, mejorando sus índices de satisfacción y retención.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Retención de clientes, Onboarding, QBR, Upselling, SaaS, CRM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DataVista Analytics</w:t>
      </w:r>
      <w:r>
        <w:rPr>
          <w:sz w:val="18"/>
          <w:szCs w:val="18"/>
        </w:rPr>
        <w:t xml:space="preserve">	</w:t>
      </w:r>
      <w:hyperlink w:history="1" r:id="rIdmhv9tyo9-ccd9pfktc-nl">
        <w:r>
          <w:rPr>
            <w:sz w:val="18"/>
            <w:szCs w:val="18"/>
          </w:rPr>
          <w:t xml:space="preserve">https://www.datavista.es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2018–dic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una cartera de 80 clientes pyme y mid-market en el sector de analítica de datos.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un programa de onboarding automatizado que redujo el tiempo de activación de 30 a 21 días.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Aumenté el NPS de 45 a 68 en 18 meses mediante seguimiento proactivo y resolución de incidencias.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con Producto en la priorización de funcionalidades solicitadas por clientes clave.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Realicé formaciones periódicas y webinars para fomentar la adopción de nuevas funcionalidades.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Analítica de datos, NPS, Onboarding, Formación, Pyme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Soluciones Ágiles</w:t>
      </w:r>
      <w:r>
        <w:rPr>
          <w:sz w:val="18"/>
          <w:szCs w:val="18"/>
        </w:rPr>
        <w:t xml:space="preserve">	</w:t>
      </w:r>
      <w:hyperlink w:history="1" r:id="rIdqmxqriprpbrgeb6g5vxmr">
        <w:r>
          <w:rPr>
            <w:sz w:val="18"/>
            <w:szCs w:val="18"/>
          </w:rPr>
          <w:t xml:space="preserve">https://www.solucionesagiles.com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Support Specialist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2016–feb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Atendí solicitudes de soporte técnico y funcional de más de 200 clientes corporativos.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Resolví incidencias con un índice de satisfacción del 92% y un tiempo medio de respuesta inferior a 2 horas.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Documenté procedimientos y creé una base de conocimiento que redujo las consultas repetitivas en un 35%.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Coordiné escalados con los equipos de Ingeniería y Producto para la resolución de bugs críticos.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Soporte técnico, Base de conocimiento, SLA, Escalado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Español: </w:t>
      </w:r>
      <w:r>
        <w:rPr>
          <w:sz w:val="20"/>
          <w:szCs w:val="20"/>
        </w:rPr>
        <w:t xml:space="preserve">Competencia nativa o bilingüe, Palabras clave: Español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Inglés: </w:t>
      </w:r>
      <w:r>
        <w:rPr>
          <w:sz w:val="20"/>
          <w:szCs w:val="20"/>
        </w:rPr>
        <w:t xml:space="preserve">Competencia profesional plena, Palabras clave: C1, TOEIC 950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Francés: </w:t>
      </w:r>
      <w:r>
        <w:rPr>
          <w:sz w:val="20"/>
          <w:szCs w:val="20"/>
        </w:rPr>
        <w:t xml:space="preserve">Competencia elemental, Palabras clave: A2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Competencias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Gestión de Customer Success: </w:t>
      </w:r>
      <w:r>
        <w:rPr>
          <w:sz w:val="20"/>
          <w:szCs w:val="20"/>
        </w:rPr>
        <w:t xml:space="preserve">Experto, Palabras clave: Retención, Onboarding, QBR, Planes de éxito, Renovaciones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Herramientas CRM: </w:t>
      </w:r>
      <w:r>
        <w:rPr>
          <w:sz w:val="20"/>
          <w:szCs w:val="20"/>
        </w:rPr>
        <w:t xml:space="preserve">Avanzado, Palabras clave: Salesforce, HubSpot, Gainsight, Zendesk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Análisis de Datos: </w:t>
      </w:r>
      <w:r>
        <w:rPr>
          <w:sz w:val="20"/>
          <w:szCs w:val="20"/>
        </w:rPr>
        <w:t xml:space="preserve">Avanzado, Palabras clave: Excel, SQL, Tableau, KPIs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Comunicación y Liderazgo: </w:t>
      </w:r>
      <w:r>
        <w:rPr>
          <w:sz w:val="20"/>
          <w:szCs w:val="20"/>
        </w:rPr>
        <w:t xml:space="preserve">Experto, Palabras clave: Presentaciones, Negociación, Mentoría, Trabajo en equipo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Premios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Premio a la Excelencia en Customer Success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Nexo Cloud Solutions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dic 2023</w:t>
      </w:r>
    </w:p>
    <w:p>
      <w:pPr>
        <w:spacing w:after="100" w:line="276"/>
      </w:pPr>
      <w:r>
        <w:rPr>
          <w:sz w:val="20"/>
          <w:szCs w:val="20"/>
        </w:rPr>
        <w:t xml:space="preserve">Reconocimiento anual por lograr la mayor tasa de retención y satisfacción de clientes en la compañía.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Innovación en Procesos de Onboarding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DataVista Analytics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2020</w:t>
      </w:r>
    </w:p>
    <w:p>
      <w:pPr>
        <w:spacing w:after="100" w:line="276"/>
      </w:pPr>
      <w:r>
        <w:rPr>
          <w:sz w:val="20"/>
          <w:szCs w:val="20"/>
        </w:rPr>
        <w:t xml:space="preserve">Galardón por el diseño e implementación de un programa de onboarding que mejoró el time-to-value en un 30%.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gpgntxuvpxcroibz-kprl">
        <w:r>
          <w:rPr>
            <w:sz w:val="18"/>
            <w:szCs w:val="18"/>
          </w:rPr>
          <w:t xml:space="preserve">https://www.successcoaching.com/certifications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0z-jcjfjcrhgfzwcvxhls">
        <w:r>
          <w:rPr>
            <w:sz w:val="18"/>
            <w:szCs w:val="18"/>
          </w:rPr>
          <w:t xml:space="preserve">https://trailhead.salesforce.com/certifications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2019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Publicaciones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Estrategias de retención en SaaS B2B</w:t>
      </w:r>
      <w:r>
        <w:rPr>
          <w:sz w:val="18"/>
          <w:szCs w:val="18"/>
        </w:rPr>
        <w:t xml:space="preserve">	</w:t>
      </w:r>
      <w:hyperlink w:history="1" r:id="rIdqziovqrfy1q0waszrmsxe">
        <w:r>
          <w:rPr>
            <w:sz w:val="18"/>
            <w:szCs w:val="18"/>
          </w:rPr>
          <w:t xml:space="preserve">https://www.revistacustomersuccess.es/articulos/retencion-saas-b2b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Customer Success España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may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Artículo sobre las mejores prácticas para reducir el churn en empresas de software como servicio.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Incluye casos de éxito y métricas clave para medir el impacto de Customer Success.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Proyectos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Programa de Onboarding 2.0</w:t>
      </w:r>
      <w:r>
        <w:rPr>
          <w:sz w:val="18"/>
          <w:szCs w:val="18"/>
        </w:rPr>
        <w:t xml:space="preserve">	</w:t>
      </w:r>
      <w:hyperlink w:history="1" r:id="rIdvnud7n1cllrwdxwi58cw0">
        <w:r>
          <w:rPr>
            <w:sz w:val="18"/>
            <w:szCs w:val="18"/>
          </w:rPr>
          <w:t xml:space="preserve">https://www.nexocloud.es/onboarding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Rediseño del proceso de incorporación de clientes para acelerar la adopción y el valor.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2022–jun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Reestructuré las fases de onboarding con hitos medibles y materiales personalizados por sector.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Integré el programa con el CRM para automatizar seguimientos y alertas tempranas.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Resultado: reducción del tiempo de activación en un 30% y aumento del 20% en la adopción de funciones clave.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Onboarding, Automatización, Adopción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Dashboard de Salud del Cliente</w:t>
      </w:r>
      <w:r>
        <w:rPr>
          <w:sz w:val="18"/>
          <w:szCs w:val="18"/>
        </w:rPr>
        <w:t xml:space="preserve">	</w:t>
      </w:r>
      <w:hyperlink w:history="1" r:id="rId9wip9p64idite9a3dgryb">
        <w:r>
          <w:rPr>
            <w:sz w:val="18"/>
            <w:szCs w:val="18"/>
          </w:rPr>
          <w:t xml:space="preserve">https://www.nexocloud.es/dashboard-salud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Panel interno para monitorizar el riesgo de churn y las oportunidades de expansión.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2021–sept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Definí métricas de salud del cliente (uso, tickets, NPS, facturación) y umbrales de alerta.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Desarrollé informes automatizados en Tableau para el equipo de Customer Success.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Permitiió priorizar acciones proactivas y evitar renovaciones en riesgo.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Churn, KPIs, Tableau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Tecnología</w:t>
      </w:r>
      <w:r>
        <w:rPr>
          <w:sz w:val="20"/>
          <w:szCs w:val="20"/>
        </w:rPr>
        <w:t xml:space="preserve">: SaaS, Inteligencia artificial, No-code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Sostenibilidad</w:t>
      </w:r>
      <w:r>
        <w:rPr>
          <w:sz w:val="20"/>
          <w:szCs w:val="20"/>
        </w:rPr>
        <w:t xml:space="preserve">: Economía circular, Voluntariado ambiental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Bienestar</w:t>
      </w:r>
      <w:r>
        <w:rPr>
          <w:sz w:val="20"/>
          <w:szCs w:val="20"/>
        </w:rPr>
        <w:t xml:space="preserve">: Yoga, Meditación, Running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Asociación Española de Customer Success</w:t>
      </w:r>
      <w:r>
        <w:rPr>
          <w:sz w:val="18"/>
          <w:szCs w:val="18"/>
        </w:rPr>
        <w:t xml:space="preserve">	</w:t>
      </w:r>
      <w:hyperlink w:history="1" r:id="rIdw0tsvsjkl-vxgavela9da">
        <w:r>
          <w:rPr>
            <w:sz w:val="18"/>
            <w:szCs w:val="18"/>
          </w:rPr>
          <w:t xml:space="preserve">https://www.aecs.es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de Customer Success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2021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Ejercí como mentora de profesionales junior en la definición de planes de carrera y mejora de habilidades de gestión de clientes.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Participé en jornadas y talleres sobre retención, onboarding y métricas de éxito del cliente.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en la creación de una guía de buenas prácticas para equipos de Customer Success en España.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gjqxvbrd4m7ewgxttih" Type="http://schemas.openxmlformats.org/officeDocument/2006/relationships/hyperlink" Target="mailto:lucia.fernandez@example.com" TargetMode="External"/><Relationship Id="rId3xblpwvid5piuwr9uwmpf" Type="http://schemas.openxmlformats.org/officeDocument/2006/relationships/hyperlink" Target="https://www.luciafernandez.es" TargetMode="External"/><Relationship Id="rIdepfqnhvhbccit6sdmqew_" Type="http://schemas.openxmlformats.org/officeDocument/2006/relationships/hyperlink" Target="https://www.linkedin.com/in/lucia-fernandez-csm" TargetMode="External"/><Relationship Id="rIdgjfjfqfemvm8wkluewysu" Type="http://schemas.openxmlformats.org/officeDocument/2006/relationships/hyperlink" Target="https://twitter.com/lucia_csm" TargetMode="External"/><Relationship Id="rIdmlkyqx7wsm6gstsxhksvi" Type="http://schemas.openxmlformats.org/officeDocument/2006/relationships/hyperlink" Target="https://www.ucm.es" TargetMode="External"/><Relationship Id="rIdeool6bbo_jz7caaay-ilq" Type="http://schemas.openxmlformats.org/officeDocument/2006/relationships/hyperlink" Target="https://www.nexocloud.es" TargetMode="External"/><Relationship Id="rIdmhv9tyo9-ccd9pfktc-nl" Type="http://schemas.openxmlformats.org/officeDocument/2006/relationships/hyperlink" Target="https://www.datavista.es" TargetMode="External"/><Relationship Id="rIdqmxqriprpbrgeb6g5vxmr" Type="http://schemas.openxmlformats.org/officeDocument/2006/relationships/hyperlink" Target="https://www.solucionesagiles.com" TargetMode="External"/><Relationship Id="rIdgpgntxuvpxcroibz-kprl" Type="http://schemas.openxmlformats.org/officeDocument/2006/relationships/hyperlink" Target="https://www.successcoaching.com/certifications" TargetMode="External"/><Relationship Id="rId0z-jcjfjcrhgfzwcvxhls" Type="http://schemas.openxmlformats.org/officeDocument/2006/relationships/hyperlink" Target="https://trailhead.salesforce.com/certifications" TargetMode="External"/><Relationship Id="rIdqziovqrfy1q0waszrmsxe" Type="http://schemas.openxmlformats.org/officeDocument/2006/relationships/hyperlink" Target="https://www.revistacustomersuccess.es/articulos/retencion-saas-b2b" TargetMode="External"/><Relationship Id="rIdvnud7n1cllrwdxwi58cw0" Type="http://schemas.openxmlformats.org/officeDocument/2006/relationships/hyperlink" Target="https://www.nexocloud.es/onboarding" TargetMode="External"/><Relationship Id="rId9wip9p64idite9a3dgryb" Type="http://schemas.openxmlformats.org/officeDocument/2006/relationships/hyperlink" Target="https://www.nexocloud.es/dashboard-salud" TargetMode="External"/><Relationship Id="rIdw0tsvsjkl-vxgavela9da" Type="http://schemas.openxmlformats.org/officeDocument/2006/relationships/hyperlink" Target="https://www.aecs.es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2026-09-20T13:01:25.241Z</dcterms:created>
  <dcterms:modified xsi:type="dcterms:W3CDTF">2026-09-20T13:01:25.241Z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